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830" w:rsidRDefault="00387830" w:rsidP="0027297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87830" w:rsidRDefault="00387830" w:rsidP="0027297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87830" w:rsidRDefault="00387830" w:rsidP="0027297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noProof/>
          <w:color w:val="000000"/>
          <w:sz w:val="28"/>
          <w:szCs w:val="28"/>
          <w:lang w:eastAsia="ru-RU"/>
        </w:rPr>
        <w:drawing>
          <wp:inline distT="0" distB="0" distL="0" distR="0">
            <wp:extent cx="6838950" cy="5924550"/>
            <wp:effectExtent l="19050" t="0" r="0" b="0"/>
            <wp:docPr id="2" name="Рисунок 1" descr="C:\Users\Учитель\Desktop\Рабочие программы по БИОЛОГИИ 5,7,8 классы\Рабочие программы по географии 5 - 11 классы\отскан\9 ге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Рабочие программы по БИОЛОГИИ 5,7,8 классы\Рабочие программы по географии 5 - 11 классы\отскан\9 гео.jpg"/>
                    <pic:cNvPicPr>
                      <a:picLocks noChangeAspect="1" noChangeArrowheads="1"/>
                    </pic:cNvPicPr>
                  </pic:nvPicPr>
                  <pic:blipFill>
                    <a:blip r:embed="rId5" cstate="print"/>
                    <a:srcRect/>
                    <a:stretch>
                      <a:fillRect/>
                    </a:stretch>
                  </pic:blipFill>
                  <pic:spPr bwMode="auto">
                    <a:xfrm>
                      <a:off x="0" y="0"/>
                      <a:ext cx="6838950" cy="5924550"/>
                    </a:xfrm>
                    <a:prstGeom prst="rect">
                      <a:avLst/>
                    </a:prstGeom>
                    <a:noFill/>
                    <a:ln w="9525">
                      <a:noFill/>
                      <a:miter lim="800000"/>
                      <a:headEnd/>
                      <a:tailEnd/>
                    </a:ln>
                  </pic:spPr>
                </pic:pic>
              </a:graphicData>
            </a:graphic>
          </wp:inline>
        </w:drawing>
      </w:r>
    </w:p>
    <w:p w:rsidR="00387830" w:rsidRDefault="00387830" w:rsidP="0027297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87830" w:rsidRDefault="00387830" w:rsidP="0027297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387830" w:rsidRDefault="00387830" w:rsidP="00387830">
      <w:pPr>
        <w:shd w:val="clear" w:color="auto" w:fill="FFFFFF"/>
        <w:spacing w:after="0" w:line="240" w:lineRule="auto"/>
        <w:rPr>
          <w:rFonts w:ascii="Times New Roman" w:eastAsia="Times New Roman" w:hAnsi="Times New Roman" w:cs="Times New Roman"/>
          <w:b/>
          <w:bCs/>
          <w:color w:val="000000"/>
          <w:sz w:val="28"/>
          <w:szCs w:val="28"/>
          <w:lang w:eastAsia="ru-RU"/>
        </w:rPr>
      </w:pPr>
    </w:p>
    <w:p w:rsidR="006D096C" w:rsidRPr="006D096C" w:rsidRDefault="006D096C" w:rsidP="00272974">
      <w:pPr>
        <w:shd w:val="clear" w:color="auto" w:fill="FFFFFF"/>
        <w:spacing w:after="0" w:line="240" w:lineRule="auto"/>
        <w:jc w:val="center"/>
        <w:rPr>
          <w:rFonts w:ascii="Calibri" w:eastAsia="Times New Roman" w:hAnsi="Calibri" w:cs="Calibri"/>
          <w:color w:val="000000"/>
          <w:sz w:val="28"/>
          <w:szCs w:val="28"/>
          <w:lang w:eastAsia="ru-RU"/>
        </w:rPr>
      </w:pPr>
      <w:r w:rsidRPr="006D096C">
        <w:rPr>
          <w:rFonts w:ascii="Times New Roman" w:eastAsia="Times New Roman" w:hAnsi="Times New Roman" w:cs="Times New Roman"/>
          <w:b/>
          <w:bCs/>
          <w:color w:val="000000"/>
          <w:sz w:val="28"/>
          <w:szCs w:val="28"/>
          <w:lang w:eastAsia="ru-RU"/>
        </w:rPr>
        <w:t>Рабочая программа по географии</w:t>
      </w:r>
    </w:p>
    <w:p w:rsidR="006D096C" w:rsidRDefault="006D096C" w:rsidP="006D096C">
      <w:pPr>
        <w:shd w:val="clear" w:color="auto" w:fill="FFFFFF"/>
        <w:spacing w:after="0" w:line="240" w:lineRule="auto"/>
        <w:ind w:left="-284" w:firstLine="850"/>
        <w:jc w:val="center"/>
        <w:rPr>
          <w:rFonts w:ascii="Times New Roman" w:eastAsia="Times New Roman" w:hAnsi="Times New Roman" w:cs="Times New Roman"/>
          <w:b/>
          <w:bCs/>
          <w:color w:val="000000"/>
          <w:sz w:val="28"/>
          <w:szCs w:val="28"/>
          <w:lang w:eastAsia="ru-RU"/>
        </w:rPr>
      </w:pPr>
      <w:r w:rsidRPr="006D096C">
        <w:rPr>
          <w:rFonts w:ascii="Times New Roman" w:eastAsia="Times New Roman" w:hAnsi="Times New Roman" w:cs="Times New Roman"/>
          <w:b/>
          <w:bCs/>
          <w:color w:val="000000"/>
          <w:sz w:val="28"/>
          <w:szCs w:val="28"/>
          <w:lang w:eastAsia="ru-RU"/>
        </w:rPr>
        <w:t>для 9  класса</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C1BDE">
        <w:rPr>
          <w:rFonts w:ascii="Times New Roman" w:eastAsia="Times New Roman" w:hAnsi="Times New Roman" w:cs="Times New Roman"/>
          <w:b/>
          <w:bCs/>
          <w:sz w:val="24"/>
          <w:szCs w:val="24"/>
          <w:lang w:eastAsia="ru-RU"/>
        </w:rPr>
        <w:t>I. Пояснительная записка.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Рабочая программа по географии для 9 класса составлена на основе федерального государственного стандарта общего образования, на основе программы под редакцией А.И. Алексеева, Е.К. Липкиной, В.В. Николиной (М., «Просвещение», 2009 г.)</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Учебника для 9кл. (базовый уровень) А.И. Алексеева, «География. Россия» М., «Просвещение», 2011г., серии «Полярная Звезда». (Рекомендовано Мин. обр. и науки РФ)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Рабочая программа базового курса «География. Россия» соответствует примерной программе курса «География. Россия» основного общего образования на базовом уровне. Предлагаемое распределение часов примерной программы соответствует примерной программе профильного курса «География. Россия» на базовом уровне. Рабочая программа предусматривает изучение тем образовательного стандарта, распределяя учебные часы по разделам курса и предполагает последовательность изучения разделов и тем учебного курса «География. Россия» с учетом межпредметных и внутрипредметных связей, логики учебного процесса, возрастных особенностей учащихся, определяет количество практических работ, необходимых для формирования информационно-коммуникационной компетентности учащихся.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Рабочая программа составлена в соответствии с нормативно-правовыми документами:</w:t>
      </w:r>
    </w:p>
    <w:p w:rsidR="00EC1BDE" w:rsidRPr="00EC1BDE" w:rsidRDefault="00EC1BDE" w:rsidP="00EC1BDE">
      <w:pPr>
        <w:numPr>
          <w:ilvl w:val="0"/>
          <w:numId w:val="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Федеральный Закон от 29 декабря 2012 г № 273-ФЗ «Об образовании в Российской Федерации» п.2 ст. 28, п.3 ст. 28 Закона об образовании, п.9 ст.2 Закона об образовании, п.6 ст.28 Закона об образовании п.7 ст. 28 Закона об образовании</w:t>
      </w:r>
    </w:p>
    <w:p w:rsidR="00EC1BDE" w:rsidRPr="00EC1BDE" w:rsidRDefault="00EC1BDE" w:rsidP="00EC1BDE">
      <w:pPr>
        <w:numPr>
          <w:ilvl w:val="0"/>
          <w:numId w:val="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Федеральный компонент государственных образовательных стандартов начального общего, основного общего и среднего (полного) общего образования (приказ от 5.03.2004г. № 1089. (в ред. Приказов Минобрнауки России от 31.01.2012 № 69)</w:t>
      </w:r>
    </w:p>
    <w:p w:rsidR="00EC1BDE" w:rsidRPr="00EC1BDE" w:rsidRDefault="00EC1BDE" w:rsidP="00EC1BDE">
      <w:pPr>
        <w:numPr>
          <w:ilvl w:val="0"/>
          <w:numId w:val="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Приказ Минздравсоцразвития России от 26 августа 2010 № 761н. «Об утверждении Единого квалифицированного справочника должностей руководителей, специалистов и служащих»</w:t>
      </w:r>
    </w:p>
    <w:p w:rsidR="00EC1BDE" w:rsidRPr="00EC1BDE" w:rsidRDefault="00EC1BDE" w:rsidP="00EC1BDE">
      <w:pPr>
        <w:numPr>
          <w:ilvl w:val="0"/>
          <w:numId w:val="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Методического письма «О преподавании учебного предмета «География» в условиях введения федерального компонента государственного стандарта общего образования» (2010 г.) </w:t>
      </w:r>
    </w:p>
    <w:p w:rsidR="00EC1BDE" w:rsidRPr="00EC1BDE" w:rsidRDefault="00EC1BDE" w:rsidP="00EC1BDE">
      <w:pPr>
        <w:numPr>
          <w:ilvl w:val="0"/>
          <w:numId w:val="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Приказа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w:t>
      </w:r>
    </w:p>
    <w:p w:rsidR="00EC1BDE" w:rsidRPr="00EC1BDE" w:rsidRDefault="00EC1BDE" w:rsidP="00EC1BDE">
      <w:pPr>
        <w:numPr>
          <w:ilvl w:val="0"/>
          <w:numId w:val="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Примерная программа курса «География» среднего (полного) общего образования на базовом уровне составлена на основе федерального компонента государственного стандарта базового уровня общего образования (утверждена приказом МО РФ от 5.03.2004г. № 1089 (в ред. Приказов Минобрнауки России от 31.01.2012 № 69)</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Рабочая программа курса «География. Россия» в старшей школе на базовом уровне в соответствие с Федеральным базисным учебным планом в 9 классе рассчитана на 68 часов (2 часа в неделю).</w:t>
      </w:r>
      <w:r w:rsidRPr="00EC1BDE">
        <w:rPr>
          <w:rFonts w:ascii="Times New Roman" w:eastAsia="Times New Roman" w:hAnsi="Times New Roman" w:cs="Times New Roman"/>
          <w:lang w:eastAsia="ru-RU"/>
        </w:rPr>
        <w:br/>
        <w:t>Предлагаемое в планировании распределение часов по темам соответствует Примерной программе курса «География России» на базовом уровне. Преподавание курса ориентировано на системно-информационную концепцию, которая обеспечивает базовый уровень информационной культуры учащегося, непрерывность образования на основе концентрического подхода, способствуя повышению устойчивости знаний.</w:t>
      </w:r>
    </w:p>
    <w:p w:rsidR="00EC1BDE" w:rsidRDefault="00EC1BDE" w:rsidP="00EC1BDE">
      <w:pPr>
        <w:spacing w:before="100" w:beforeAutospacing="1" w:after="100" w:afterAutospacing="1" w:line="240" w:lineRule="auto"/>
        <w:jc w:val="center"/>
        <w:rPr>
          <w:rFonts w:ascii="Times New Roman" w:eastAsia="Times New Roman" w:hAnsi="Times New Roman" w:cs="Times New Roman"/>
          <w:b/>
          <w:bCs/>
          <w:iCs/>
          <w:sz w:val="24"/>
          <w:lang w:eastAsia="ru-RU"/>
        </w:rPr>
      </w:pP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sz w:val="24"/>
          <w:lang w:eastAsia="ru-RU"/>
        </w:rPr>
      </w:pPr>
      <w:r w:rsidRPr="00EC1BDE">
        <w:rPr>
          <w:rFonts w:ascii="Times New Roman" w:eastAsia="Times New Roman" w:hAnsi="Times New Roman" w:cs="Times New Roman"/>
          <w:b/>
          <w:bCs/>
          <w:iCs/>
          <w:sz w:val="24"/>
          <w:lang w:eastAsia="ru-RU"/>
        </w:rPr>
        <w:t xml:space="preserve">Изучение географии на ступени основного общего образования направлено на достижение следующих </w:t>
      </w:r>
      <w:r w:rsidRPr="00EC1BDE">
        <w:rPr>
          <w:rFonts w:ascii="Times New Roman" w:eastAsia="Times New Roman" w:hAnsi="Times New Roman" w:cs="Times New Roman"/>
          <w:b/>
          <w:bCs/>
          <w:iCs/>
          <w:sz w:val="24"/>
          <w:u w:val="single"/>
          <w:lang w:eastAsia="ru-RU"/>
        </w:rPr>
        <w:t>целей</w:t>
      </w:r>
      <w:r w:rsidRPr="00EC1BDE">
        <w:rPr>
          <w:rFonts w:ascii="Times New Roman" w:eastAsia="Times New Roman" w:hAnsi="Times New Roman" w:cs="Times New Roman"/>
          <w:b/>
          <w:bCs/>
          <w:sz w:val="24"/>
          <w:u w:val="single"/>
          <w:lang w:eastAsia="ru-RU"/>
        </w:rPr>
        <w:t>:</w:t>
      </w:r>
    </w:p>
    <w:p w:rsidR="00EC1BDE" w:rsidRPr="00EC1BDE" w:rsidRDefault="00EC1BDE" w:rsidP="00EC1BDE">
      <w:pPr>
        <w:numPr>
          <w:ilvl w:val="0"/>
          <w:numId w:val="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освоение знаний</w:t>
      </w:r>
      <w:r w:rsidRPr="00EC1BDE">
        <w:rPr>
          <w:rFonts w:ascii="Times New Roman" w:eastAsia="Times New Roman" w:hAnsi="Times New Roman" w:cs="Times New Roman"/>
          <w:lang w:eastAsia="ru-RU"/>
        </w:rPr>
        <w:t xml:space="preserve"> об основных географических понятиях, географических особенностях природы, населения и хозяйства разных территорий; о России во всем ее географическом разнообразии и целостности; об окружающей среде, путях ее сохранения и рационального использования;</w:t>
      </w:r>
    </w:p>
    <w:p w:rsidR="00EC1BDE" w:rsidRPr="00EC1BDE" w:rsidRDefault="00EC1BDE" w:rsidP="00EC1BDE">
      <w:pPr>
        <w:numPr>
          <w:ilvl w:val="0"/>
          <w:numId w:val="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овладение умениями</w:t>
      </w:r>
      <w:r w:rsidRPr="00EC1BDE">
        <w:rPr>
          <w:rFonts w:ascii="Times New Roman" w:eastAsia="Times New Roman" w:hAnsi="Times New Roman" w:cs="Times New Roman"/>
          <w:lang w:eastAsia="ru-RU"/>
        </w:rPr>
        <w:t xml:space="preserve"> 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EC1BDE" w:rsidRPr="00EC1BDE" w:rsidRDefault="00EC1BDE" w:rsidP="00EC1BDE">
      <w:pPr>
        <w:numPr>
          <w:ilvl w:val="0"/>
          <w:numId w:val="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развитие</w:t>
      </w:r>
      <w:r w:rsidRPr="00EC1BDE">
        <w:rPr>
          <w:rFonts w:ascii="Times New Roman" w:eastAsia="Times New Roman" w:hAnsi="Times New Roman" w:cs="Times New Roman"/>
          <w:lang w:eastAsia="ru-RU"/>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EC1BDE" w:rsidRPr="00EC1BDE" w:rsidRDefault="00EC1BDE" w:rsidP="00EC1BDE">
      <w:pPr>
        <w:numPr>
          <w:ilvl w:val="0"/>
          <w:numId w:val="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воспитание</w:t>
      </w:r>
      <w:r w:rsidRPr="00EC1BDE">
        <w:rPr>
          <w:rFonts w:ascii="Times New Roman" w:eastAsia="Times New Roman" w:hAnsi="Times New Roman" w:cs="Times New Roman"/>
          <w:lang w:eastAsia="ru-RU"/>
        </w:rPr>
        <w:t xml:space="preserve"> любви к своей местности, своему региону, своей стране; взаимопонимания с другими народами; экологической культуры, бережного отношения к окружающей среде;</w:t>
      </w:r>
    </w:p>
    <w:p w:rsidR="00EC1BDE" w:rsidRPr="00EC1BDE" w:rsidRDefault="00EC1BDE" w:rsidP="00EC1BDE">
      <w:pPr>
        <w:numPr>
          <w:ilvl w:val="0"/>
          <w:numId w:val="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применение географических знаний и умений</w:t>
      </w:r>
      <w:r w:rsidRPr="00EC1BDE">
        <w:rPr>
          <w:rFonts w:ascii="Times New Roman" w:eastAsia="Times New Roman" w:hAnsi="Times New Roman" w:cs="Times New Roman"/>
          <w:lang w:eastAsia="ru-RU"/>
        </w:rPr>
        <w:t xml:space="preserve"> в повседневной жизни для сохранения окружающей среды и социально-ответственного поведения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EC1BDE" w:rsidRPr="00EC1BDE" w:rsidRDefault="00EC1BDE" w:rsidP="00EC1BDE">
      <w:pPr>
        <w:numPr>
          <w:ilvl w:val="0"/>
          <w:numId w:val="3"/>
        </w:num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iCs/>
          <w:sz w:val="24"/>
          <w:u w:val="single"/>
          <w:lang w:eastAsia="ru-RU"/>
        </w:rPr>
        <w:t>задач:</w:t>
      </w:r>
    </w:p>
    <w:p w:rsidR="00EC1BDE" w:rsidRPr="00EC1BDE" w:rsidRDefault="00EC1BDE" w:rsidP="00EC1BDE">
      <w:pPr>
        <w:numPr>
          <w:ilvl w:val="0"/>
          <w:numId w:val="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сформировать у учащихся знания о родной стране и в мире.</w:t>
      </w:r>
    </w:p>
    <w:p w:rsidR="00EC1BDE" w:rsidRPr="00EC1BDE" w:rsidRDefault="00EC1BDE" w:rsidP="00EC1BDE">
      <w:pPr>
        <w:numPr>
          <w:ilvl w:val="0"/>
          <w:numId w:val="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(картами, статистическими материалами и др.), так и современными (компьютерными).</w:t>
      </w:r>
    </w:p>
    <w:p w:rsidR="00EC1BDE" w:rsidRPr="00EC1BDE" w:rsidRDefault="00EC1BDE" w:rsidP="00EC1BDE">
      <w:pPr>
        <w:numPr>
          <w:ilvl w:val="0"/>
          <w:numId w:val="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развивать представление о своем географическом регионе, в котором локализуются и развиваются как общепланетарные, так и специфические процессы и явления;</w:t>
      </w:r>
    </w:p>
    <w:p w:rsidR="00EC1BDE" w:rsidRPr="00EC1BDE" w:rsidRDefault="00EC1BDE" w:rsidP="00EC1BDE">
      <w:pPr>
        <w:numPr>
          <w:ilvl w:val="0"/>
          <w:numId w:val="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создать образ своего родного края, научить сравнивать его с другими регионами России и с различными регионами мира.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 xml:space="preserve">Изучение географии формирует </w:t>
      </w:r>
      <w:r w:rsidRPr="00EC1BDE">
        <w:rPr>
          <w:rFonts w:ascii="Times New Roman" w:eastAsia="Times New Roman" w:hAnsi="Times New Roman" w:cs="Times New Roman"/>
          <w:lang w:eastAsia="ru-RU"/>
        </w:rPr>
        <w:t xml:space="preserve">не только определенную систему предметных знаний и целый ряд специальных географических умений, но также комплекс </w:t>
      </w:r>
      <w:r w:rsidRPr="00EC1BDE">
        <w:rPr>
          <w:rFonts w:ascii="Times New Roman" w:eastAsia="Times New Roman" w:hAnsi="Times New Roman" w:cs="Times New Roman"/>
          <w:b/>
          <w:bCs/>
          <w:lang w:eastAsia="ru-RU"/>
        </w:rPr>
        <w:t xml:space="preserve">общеучебных </w:t>
      </w:r>
      <w:r w:rsidRPr="00EC1BDE">
        <w:rPr>
          <w:rFonts w:ascii="Times New Roman" w:eastAsia="Times New Roman" w:hAnsi="Times New Roman" w:cs="Times New Roman"/>
          <w:lang w:eastAsia="ru-RU"/>
        </w:rPr>
        <w:t>умений, необходимых для: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познания и изучения окружающей среды; выявления причинно-следственных связей;</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сравнения объектов, процессов и явлений; моделирования и проектирования;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ориентирования на местности, плане, карте; в ресурсах ИНТЕРНЕТ, статистических материалах;</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II. Общая характеристика учебного предмета.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Педагогический синтез общеземлеведческих и страноведческих основ учебного предмета позволяет организовать деятельность учащихся по освоению, изменению и преобразованию окружающей среды на основе идеи разумного, гармонического </w:t>
      </w:r>
      <w:r w:rsidRPr="00EC1BDE">
        <w:rPr>
          <w:rFonts w:ascii="Times New Roman" w:eastAsia="Times New Roman" w:hAnsi="Times New Roman" w:cs="Times New Roman"/>
          <w:lang w:eastAsia="ru-RU"/>
        </w:rPr>
        <w:lastRenderedPageBreak/>
        <w:t>взаимодействия природы и общества, социальной ответственности каждого человека за сохранение жизни на Земле, в то же время, формирует бережное отношение к природным богатствам, истории и культуре своего Отечества. Особенностью курса является гуманизация его содержания. В центре курса находится человек. На него замыкаются и природа ,и хозяйство; они показаны глазами человека, во взаимосвязях с ним. Это позволяет учащимся по- другому взглянуть на свою страну и на своё ближайшее окружение, почувствовать себя участником многовекового процесса освоения территории России, преобразование её природы и хозяйства. «География России» изучается в 8 и 9 классах. Предлагаемое в планировании распределение часов по темам соответствует Примерной программе курса «География» на базовом уровне. В 9 классе изучается вторая часть курса «География России» -, которая состоит из четырех разделов: «Регионы России», «Европейская Россия», «Азиатская Россия» и «Заключение». Под региональным компонентом содержания географического образования понимается педагогически отобранный материал в контексте  базового содержания предмета «География», раскрывающий типичное и особенное в образе геокультурного пространства Донского края.</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III. Место учебного предмета в учебном плане.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Федеральный базисный учебный план для общеобразовательных учреждений РФ отводит 68 учебных часов для обязательного изучения географии в 9-м классе основной школы из расчета 2 учебных часа в неделю</w:t>
      </w:r>
    </w:p>
    <w:p w:rsidR="00EC1BDE" w:rsidRPr="00272974" w:rsidRDefault="00EC1BDE" w:rsidP="00EC1BDE">
      <w:pPr>
        <w:shd w:val="clear" w:color="auto" w:fill="FFFFFF"/>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i/>
          <w:iCs/>
          <w:color w:val="000000"/>
          <w:lang w:eastAsia="ru-RU"/>
        </w:rPr>
        <w:t>1.2. Личностные, метапредметные и предметные результаты освоения  учебного предмета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1.2.1.  Личностным результатом</w:t>
      </w:r>
      <w:r w:rsidRPr="00272974">
        <w:rPr>
          <w:rFonts w:ascii="Times New Roman" w:eastAsia="Times New Roman" w:hAnsi="Times New Roman" w:cs="Times New Roman"/>
          <w:color w:val="000000"/>
          <w:lang w:eastAsia="ru-RU"/>
        </w:rPr>
        <w:t>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Важнейшие личностные результаты обучения географии: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ценностные ориентации выпускников основной школы, отражающие их индивидуально-личностные позиции: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осознание целостности природы, населения и хозяйства Земли, материков, их крупных районов и стран;</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представление о России как субъекте мирового географического пространства, её месте и роли в современном мире;</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осознание значимости и общности глобальных проблем человечества;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гармонично развитые социальные чувства и качества: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умение оценивать с позиций социальных норм собственные поступки и поступки других людей;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эмоционально-ценностное отношение к окружающей среде, необходимости её сохранения и рационального использования;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патриотизм, любовь к своей местности, своему региону, своей стране;</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уважение к истории, культуре, национальным особенностям, традициям и образу жизни других народов, толерантность;</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готовность к осознанному выбору дальнейшей профессиональной траектории в соответствии с собственными интересами и возможностями;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Средством развития</w:t>
      </w:r>
      <w:r w:rsidRPr="00272974">
        <w:rPr>
          <w:rFonts w:ascii="Times New Roman" w:eastAsia="Times New Roman" w:hAnsi="Times New Roman" w:cs="Times New Roman"/>
          <w:color w:val="000000"/>
          <w:lang w:eastAsia="ru-RU"/>
        </w:rPr>
        <w:t> личностных результатов служат учебный материал и прежде всего продуктивные задания учебника, нацеленные на 5-ю линию развития – понимание собственной деятельности и сформированных личностных качеств:</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умение формулировать своё отношение к актуальным проблемным ситуациям;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умение толерантно определять своё отношение к разным народам;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lastRenderedPageBreak/>
        <w:t>– умение использовать географические знания для адаптации и созидательной деятельности.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1.2.2 </w:t>
      </w:r>
      <w:r w:rsidRPr="00272974">
        <w:rPr>
          <w:rFonts w:ascii="Times New Roman" w:eastAsia="Times New Roman" w:hAnsi="Times New Roman" w:cs="Times New Roman"/>
          <w:b/>
          <w:bCs/>
          <w:i/>
          <w:iCs/>
          <w:color w:val="000000"/>
          <w:lang w:eastAsia="ru-RU"/>
        </w:rPr>
        <w:t>.  Метапредметными</w:t>
      </w:r>
      <w:r w:rsidRPr="00272974">
        <w:rPr>
          <w:rFonts w:ascii="Times New Roman" w:eastAsia="Times New Roman" w:hAnsi="Times New Roman" w:cs="Times New Roman"/>
          <w:i/>
          <w:iCs/>
          <w:color w:val="000000"/>
          <w:lang w:eastAsia="ru-RU"/>
        </w:rPr>
        <w:t> </w:t>
      </w:r>
      <w:r w:rsidRPr="00272974">
        <w:rPr>
          <w:rFonts w:ascii="Times New Roman" w:eastAsia="Times New Roman" w:hAnsi="Times New Roman" w:cs="Times New Roman"/>
          <w:color w:val="000000"/>
          <w:lang w:eastAsia="ru-RU"/>
        </w:rPr>
        <w:t>результатами изучения курса «География» является формирование универсальных учебных действий (УУД).</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i/>
          <w:iCs/>
          <w:color w:val="000000"/>
          <w:u w:val="single"/>
          <w:lang w:eastAsia="ru-RU"/>
        </w:rPr>
        <w:t>Регулятивные УУД</w:t>
      </w:r>
      <w:r w:rsidRPr="00272974">
        <w:rPr>
          <w:rFonts w:ascii="Times New Roman" w:eastAsia="Times New Roman" w:hAnsi="Times New Roman" w:cs="Times New Roman"/>
          <w:b/>
          <w:bCs/>
          <w:color w:val="000000"/>
          <w:lang w:eastAsia="ru-RU"/>
        </w:rPr>
        <w:t>:</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способности к самостоятельному приобретению новых знаний и практических умений, умения управлять своей познавательной деятельностью;</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Самостоятельно обнаруживать и формулировать проблему в классной и индивидуальной учебной деятельности.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Составлять (индивидуально или в группе) план решения проблемы (выполнения проекта).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Подбирать к каждой проблеме (задаче) адекватную ей теоретическую модель.</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Планировать свою индивидуальную образовательную траекторию.</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 ходе представления проекта давать оценку его результатам.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Самостоятельно осознавать причины своего успеха или неуспеха и находить способы выхода из ситуации неуспеха.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Уметь оценить степень успешности своей индивидуальной образовательной деятельности;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умения ориентироваться в окружающем мире, выбирать целевые и смысловые установки в своих действиях и поступках, принимать решения.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Средством формирования</w:t>
      </w:r>
      <w:r w:rsidRPr="00272974">
        <w:rPr>
          <w:rFonts w:ascii="Times New Roman" w:eastAsia="Times New Roman" w:hAnsi="Times New Roman" w:cs="Times New Roman"/>
          <w:color w:val="000000"/>
          <w:lang w:eastAsia="ru-RU"/>
        </w:rPr>
        <w:t>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i/>
          <w:iCs/>
          <w:color w:val="000000"/>
          <w:u w:val="single"/>
          <w:lang w:eastAsia="ru-RU"/>
        </w:rPr>
        <w:t>Познавательные УУД:</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умения вести самостоятельный поиск, анализ, отбор информации, её преобразование, сохранение, передачу и презентацию с помощью технических средств и информационных технологий: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Анализировать, сравнивать, классифицировать и обобщать понятия: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давать определение понятиям на основе изученного на различных предметах учебного материала;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осуществлять логическую операцию установления родо-видовых отношений;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обобщать понятия – осуществлять логическую операцию перехода от понятия с меньшим объёмом к понятию с большим объёмом.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Строить логическое рассуждение, включающее установление причинно-следственных связей.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Представлять информацию в виде конспектов, таблиц, схем, графиков.</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i/>
          <w:iCs/>
          <w:color w:val="000000"/>
          <w:lang w:eastAsia="ru-RU"/>
        </w:rPr>
        <w:lastRenderedPageBreak/>
        <w:t>Средством формирования</w:t>
      </w:r>
      <w:r w:rsidRPr="00272974">
        <w:rPr>
          <w:rFonts w:ascii="Times New Roman" w:eastAsia="Times New Roman" w:hAnsi="Times New Roman" w:cs="Times New Roman"/>
          <w:b/>
          <w:bCs/>
          <w:color w:val="000000"/>
          <w:lang w:eastAsia="ru-RU"/>
        </w:rPr>
        <w:t> </w:t>
      </w:r>
      <w:r w:rsidRPr="00272974">
        <w:rPr>
          <w:rFonts w:ascii="Times New Roman" w:eastAsia="Times New Roman" w:hAnsi="Times New Roman" w:cs="Times New Roman"/>
          <w:color w:val="000000"/>
          <w:lang w:eastAsia="ru-RU"/>
        </w:rPr>
        <w:t>познавательных УУД служат учебный материал и прежде всего продуктивные задания учебника, нацеленные на 1–4-ю линии развития: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осознание роли географии в познании окружающего мира и его устойчивого развития (1-я линия развития);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освоение системы географических знаний о природе, населении, хозяйстве мира и его отдельных регионов, на основе которых формируется географическое мышление учащихся (2-я линия развития);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использование географических умений для анализа, оценки, прогнозирования современных социоприродных проблем и проектирования путей их решения (3-я линия развития);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использование карт как информационных образно-знаковых моделей действительности (4-я линия развития).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i/>
          <w:iCs/>
          <w:color w:val="000000"/>
          <w:u w:val="single"/>
          <w:lang w:eastAsia="ru-RU"/>
        </w:rPr>
        <w:t>Коммуникативные УУД:</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Отстаивая свою точку зрения, приводить аргументы, подтверждая их фактами.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 дискуссии уметь выдвинуть контраргументы, перефразировать свою мысль (владение механизмом эквивалентных замен).</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Учиться критично относиться к своему мнению, с достоинством признавать ошибочность своего мнения (если оно таково) и корректировать его.</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Понимая позицию другого, различать в его речи: мнение (точку зрения), доказательство (аргументы), факты; гипотезы, аксиомы, теории.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Уметь взглянуть на ситуацию с иной позиции и договариваться с людьми иных позиций</w:t>
      </w:r>
      <w:r w:rsidRPr="00272974">
        <w:rPr>
          <w:rFonts w:ascii="Times New Roman" w:eastAsia="Times New Roman" w:hAnsi="Times New Roman" w:cs="Times New Roman"/>
          <w:b/>
          <w:bCs/>
          <w:color w:val="000000"/>
          <w:lang w:eastAsia="ru-RU"/>
        </w:rPr>
        <w:t>.</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Средством формирования</w:t>
      </w:r>
      <w:r w:rsidRPr="00272974">
        <w:rPr>
          <w:rFonts w:ascii="Times New Roman" w:eastAsia="Times New Roman" w:hAnsi="Times New Roman" w:cs="Times New Roman"/>
          <w:color w:val="000000"/>
          <w:lang w:eastAsia="ru-RU"/>
        </w:rPr>
        <w:t>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1.2.3. </w:t>
      </w:r>
      <w:r w:rsidRPr="00272974">
        <w:rPr>
          <w:rFonts w:ascii="Times New Roman" w:eastAsia="Times New Roman" w:hAnsi="Times New Roman" w:cs="Times New Roman"/>
          <w:b/>
          <w:bCs/>
          <w:i/>
          <w:iCs/>
          <w:color w:val="000000"/>
          <w:lang w:eastAsia="ru-RU"/>
        </w:rPr>
        <w:t>Предметными результатами</w:t>
      </w:r>
      <w:r w:rsidRPr="00272974">
        <w:rPr>
          <w:rFonts w:ascii="Times New Roman" w:eastAsia="Times New Roman" w:hAnsi="Times New Roman" w:cs="Times New Roman"/>
          <w:color w:val="000000"/>
          <w:lang w:eastAsia="ru-RU"/>
        </w:rPr>
        <w:t> изучения курса «География» в 9-ом  классе являются следующие умения: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1-я линия развития</w:t>
      </w:r>
      <w:r w:rsidRPr="00272974">
        <w:rPr>
          <w:rFonts w:ascii="Times New Roman" w:eastAsia="Times New Roman" w:hAnsi="Times New Roman" w:cs="Times New Roman"/>
          <w:color w:val="000000"/>
          <w:lang w:eastAsia="ru-RU"/>
        </w:rPr>
        <w:t> – осознание роли географии в</w:t>
      </w:r>
      <w:r w:rsidRPr="00272974">
        <w:rPr>
          <w:rFonts w:ascii="Times New Roman" w:eastAsia="Times New Roman" w:hAnsi="Times New Roman" w:cs="Times New Roman"/>
          <w:b/>
          <w:bCs/>
          <w:color w:val="000000"/>
          <w:lang w:eastAsia="ru-RU"/>
        </w:rPr>
        <w:t> </w:t>
      </w:r>
      <w:r w:rsidRPr="00272974">
        <w:rPr>
          <w:rFonts w:ascii="Times New Roman" w:eastAsia="Times New Roman" w:hAnsi="Times New Roman" w:cs="Times New Roman"/>
          <w:color w:val="000000"/>
          <w:lang w:eastAsia="ru-RU"/>
        </w:rPr>
        <w:t>познании окружающего мира: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объяснять основные географические закономерности взаимодействия общества и природы;</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объяснять сущность происходящих в России социально-экономических преобразований;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аргументировать необходимость перехода на модель устойчивого развития;</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объяснять типичные черты и специфику природно-хозяйственных систем и географических районов.</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2-я линия развития</w:t>
      </w:r>
      <w:r w:rsidRPr="00272974">
        <w:rPr>
          <w:rFonts w:ascii="Times New Roman" w:eastAsia="Times New Roman" w:hAnsi="Times New Roman" w:cs="Times New Roman"/>
          <w:color w:val="000000"/>
          <w:lang w:eastAsia="ru-RU"/>
        </w:rPr>
        <w:t> – освоение системы географических знаний о природе, населении, хозяйстве мира: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определять причины и следствия геоэкологических проблем;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приводить примеры закономерностей размещения отраслей, центров производства;</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оценивать особенности развития экономики по отраслям и районам, роль России в мире.</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3-я линия развития</w:t>
      </w:r>
      <w:r w:rsidRPr="00272974">
        <w:rPr>
          <w:rFonts w:ascii="Times New Roman" w:eastAsia="Times New Roman" w:hAnsi="Times New Roman" w:cs="Times New Roman"/>
          <w:color w:val="000000"/>
          <w:lang w:eastAsia="ru-RU"/>
        </w:rPr>
        <w:t> – использование географических умений: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прогнозировать особенности развития географических систем;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прогнозировать изменения в географии деятельности;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составлять рекомендации по решению географических проблем, характеристики отдельных компонентов географических систем.</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4-я линия развития</w:t>
      </w:r>
      <w:r w:rsidRPr="00272974">
        <w:rPr>
          <w:rFonts w:ascii="Times New Roman" w:eastAsia="Times New Roman" w:hAnsi="Times New Roman" w:cs="Times New Roman"/>
          <w:color w:val="000000"/>
          <w:lang w:eastAsia="ru-RU"/>
        </w:rPr>
        <w:t> – использование карт как моделей:</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пользоваться различными источниками географической информации: картографическими, статистическими и др.;</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определять по картам местоположение географических объектов.</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i/>
          <w:iCs/>
          <w:color w:val="000000"/>
          <w:lang w:eastAsia="ru-RU"/>
        </w:rPr>
        <w:t>5-я линия развития</w:t>
      </w:r>
      <w:r w:rsidRPr="00272974">
        <w:rPr>
          <w:rFonts w:ascii="Times New Roman" w:eastAsia="Times New Roman" w:hAnsi="Times New Roman" w:cs="Times New Roman"/>
          <w:color w:val="000000"/>
          <w:lang w:eastAsia="ru-RU"/>
        </w:rPr>
        <w:t> – понимание смысла собственной действительности:</w:t>
      </w:r>
    </w:p>
    <w:p w:rsidR="00EC1BDE" w:rsidRPr="00272974"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формулировать своё отношение к культурному и природному наследию;</w:t>
      </w:r>
    </w:p>
    <w:p w:rsidR="00EC1BDE" w:rsidRPr="00EC1BDE" w:rsidRDefault="00EC1BDE" w:rsidP="00EC1BDE">
      <w:pPr>
        <w:shd w:val="clear" w:color="auto" w:fill="FFFFFF"/>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w:t>
      </w:r>
      <w:r>
        <w:rPr>
          <w:rFonts w:ascii="Times New Roman" w:eastAsia="Times New Roman" w:hAnsi="Times New Roman" w:cs="Times New Roman"/>
          <w:color w:val="000000"/>
          <w:lang w:eastAsia="ru-RU"/>
        </w:rPr>
        <w:t>рственной региональной политике</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IV. Содержание учебного предмета.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Раздел 1. Регионы России</w:t>
      </w:r>
      <w:r w:rsidRPr="00EC1BDE">
        <w:rPr>
          <w:rFonts w:ascii="Times New Roman" w:eastAsia="Times New Roman" w:hAnsi="Times New Roman" w:cs="Times New Roman"/>
          <w:lang w:eastAsia="ru-RU"/>
        </w:rPr>
        <w:t> </w:t>
      </w:r>
      <w:r w:rsidRPr="00EC1BDE">
        <w:rPr>
          <w:rFonts w:ascii="Times New Roman" w:eastAsia="Times New Roman" w:hAnsi="Times New Roman" w:cs="Times New Roman"/>
          <w:b/>
          <w:bCs/>
          <w:lang w:eastAsia="ru-RU"/>
        </w:rPr>
        <w:t>(10 часов)</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lastRenderedPageBreak/>
        <w:t>Понятия «район» и «районирование». Подходы к районированию. Вклад П. П. Семенова-Тян-Шанского, Н. Н. Баранского в районирование России. Соотношение районов по населению, площади территории, условиям и степени хозяйственного освоения. Районирование и административно-территориальное деление. Крупные регионы России. Европейская Россия. Азиатская Россия.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Особенности природных регионов России. Восточно-Европейская и Западно-Сибирская равнины. Урал и горы Южной Сибири. Восточная и Северо-Восточная Сибирь. Северный Кавказ и Дальний Восток.</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Экологическая ситуация в России. Виды экологических ситуаций. Экологические проблемы. Экологическая безопасность России.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Готовимся к экзамену. Изучаем изображения Земли из Космоса. Анализируем проблему.</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w:t>
      </w:r>
      <w:r w:rsidRPr="00EC1BDE">
        <w:rPr>
          <w:rFonts w:ascii="Times New Roman" w:eastAsia="Times New Roman" w:hAnsi="Times New Roman" w:cs="Times New Roman"/>
          <w:lang w:eastAsia="ru-RU"/>
        </w:rPr>
        <w:t>1. «Выявление особенностей изображения Земли с помощью космических снимков и компьютерных программ»</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№2 «</w:t>
      </w:r>
      <w:r w:rsidRPr="00EC1BDE">
        <w:rPr>
          <w:rFonts w:ascii="Times New Roman" w:eastAsia="Times New Roman" w:hAnsi="Times New Roman" w:cs="Times New Roman"/>
          <w:lang w:eastAsia="ru-RU"/>
        </w:rPr>
        <w:t>Оценка экологической ситуации в различных регионах России»</w:t>
      </w:r>
      <w:r w:rsidRPr="00EC1BDE">
        <w:rPr>
          <w:rFonts w:ascii="Times New Roman" w:eastAsia="Times New Roman" w:hAnsi="Times New Roman" w:cs="Times New Roman"/>
          <w:b/>
          <w:bCs/>
          <w:lang w:eastAsia="ru-RU"/>
        </w:rPr>
        <w:t xml:space="preserve"> </w:t>
      </w:r>
      <w:r w:rsidRPr="00EC1BDE">
        <w:rPr>
          <w:rFonts w:ascii="Times New Roman" w:eastAsia="Times New Roman" w:hAnsi="Times New Roman" w:cs="Times New Roman"/>
          <w:lang w:eastAsia="ru-RU"/>
        </w:rPr>
        <w:t>Оценка экологической ситуации в различных регионах России»</w:t>
      </w:r>
      <w:r w:rsidRPr="00EC1BDE">
        <w:rPr>
          <w:rFonts w:ascii="Times New Roman" w:eastAsia="Times New Roman" w:hAnsi="Times New Roman" w:cs="Times New Roman"/>
          <w:b/>
          <w:bCs/>
          <w:lang w:eastAsia="ru-RU"/>
        </w:rPr>
        <w:t xml:space="preserve"> (</w:t>
      </w:r>
      <w:r w:rsidRPr="00EC1BDE">
        <w:rPr>
          <w:rFonts w:ascii="Times New Roman" w:eastAsia="Times New Roman" w:hAnsi="Times New Roman" w:cs="Times New Roman"/>
          <w:b/>
          <w:bCs/>
          <w:i/>
          <w:iCs/>
          <w:lang w:eastAsia="ru-RU"/>
        </w:rPr>
        <w:t>32 ч</w:t>
      </w:r>
      <w:r w:rsidRPr="00EC1BDE">
        <w:rPr>
          <w:rFonts w:ascii="Times New Roman" w:eastAsia="Times New Roman" w:hAnsi="Times New Roman" w:cs="Times New Roman"/>
          <w:b/>
          <w:bCs/>
          <w:lang w:eastAsia="ru-RU"/>
        </w:rPr>
        <w:t>)</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Раздел 2</w:t>
      </w:r>
      <w:r w:rsidRPr="00EC1BDE">
        <w:rPr>
          <w:rFonts w:ascii="Times New Roman" w:eastAsia="Times New Roman" w:hAnsi="Times New Roman" w:cs="Times New Roman"/>
          <w:b/>
          <w:bCs/>
          <w:i/>
          <w:iCs/>
          <w:lang w:eastAsia="ru-RU"/>
        </w:rPr>
        <w:t>. </w:t>
      </w:r>
      <w:r w:rsidRPr="00EC1BDE">
        <w:rPr>
          <w:rFonts w:ascii="Times New Roman" w:eastAsia="Times New Roman" w:hAnsi="Times New Roman" w:cs="Times New Roman"/>
          <w:b/>
          <w:bCs/>
          <w:lang w:eastAsia="ru-RU"/>
        </w:rPr>
        <w:t>Европейская Россия (34 часа)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Пространство Центральной России. Состав территории. Своеобразие географического положения. Особенности природы. Природные ресурсы. Крупнейшие реки.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Центральная Россия — историческое ядро Русского государства. Освоение территории и степень заселенности. Специфика населения. Условия жизни и занятия населения. Города Центральной России. Золотое кольцо России. Памятники Всемирного природного и культурного наследия. Современные проблемы и перспективы Центральной России.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Центральный район. Географическое положение. Особенности развития хозяйства. Отрасли специализации. Крупные промышленные и культурные центры. Города науки. Проблемы сельской местности.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Волго-Вятский район. Своеобразие района. Москва — столица России. Московская агломерация. Функции Москвы. Подмосковье.  Центрально-Черноземный район. Особенности и проблемы. Специализация хозяйства.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w:t>
      </w: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(Учимся с «Полярной звездой). Работаем с текстом. Готовимся к дискуссии.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Географическое положение. Состав и соседи района. Природа района. Оценка природно-ресурсного потенциала. Этапы освоения территории. Древние города Северо-Запада. Великий Новгород. Отрасли специализации. Крупнейшие порты. Особенности сельской местности. Особенности географического положения Калининградской области. Анклав. Влияние природных условий и ресурсов на развитие хозяйства области. Главные отрасли специализации. Проблемы и перспективы развития.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Санкт-Петербург. Особенности планировки и облика. Промышленность, наука, культура. Экологические проблемы города.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(Учимся с «Полярной звездой» ). Создаем электронную презентацию «Санкт-Петербург — вторая столица России».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lastRenderedPageBreak/>
        <w:t>Географическое положение. Состав и соседи района. Оценка природно-ресурсного потенциала.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Этапы освоения территории. Роль моря на разных этапах развития района. Население. Традиции и быт населения. Коренные жители. Крупные города. Архангельск, Мурманск, Вологда. Деревянная архитектура, художественные промыслы. Специализация района. Проблемы и перспективы развития Европейского Севера.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 xml:space="preserve">(Учимся с «Полярной звездой).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Географическое положение. Состав и соседи района. Особенности природных условий и ресурсов, их влияние на жизнь населения и развитие хозяйства. Высотная поясность. Выход к морям.</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Этапы освоения территории. Густая населенность района. Этническая и религиозная пестрота Северного Кавказа. Быт, традиции, занятия населения. Крупные города: Ростов-на-Дону, Новороссийск.</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Особенности современного хозяйства. АПК — главное направление специализации района. Рекреационная зона. Города-курорты: Сочи, Анапа, Минеральные Воды. Проблемы и перспективы развития Северного Кавказа.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 xml:space="preserve">(Учимся с «Полярной звездой» ).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Географическое положение. Состав и соседи района. Природные условия и ресурсы. Волга — главная хозяйственная ось района.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Освоение территории и население. Этническое разнообразие и взаимодействие народов Поволжья. Крупные города. Волжские города-миллионеры.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Хозяйственное развитие района. Отрасли специализации. Экологические проблемы и перспективы развития Поволжья.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(Учимся с «Полярной звездой» ). Готовимся к дискуссии «Экологические проблемы Поволжья».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Своеобразие географического положения. Состав и соседи района. Роль Урала в обеспечении связей европейской и азиатской частей России. Природные условия и ресурсы, их особенности. Высотная поясность. Полезные ископаемые. Ильменский заповедник.</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Этапы освоения территории и развития хозяйства Урала. Старейший горнопромышленный район России. Специализация района. Современное хозяйство Урала.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Население. Национальный состав. Быт и традиции народов Урала. Крупные города Урала: Екатеринбург, Пермь, Ижевск, Уфа, Челябинск.</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(Учимся с «Полярной звездой» ). Анализируем ситуацию «Специфика проблем Урала».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№3 «</w:t>
      </w:r>
      <w:r w:rsidRPr="00EC1BDE">
        <w:rPr>
          <w:rFonts w:ascii="Times New Roman" w:eastAsia="Times New Roman" w:hAnsi="Times New Roman" w:cs="Times New Roman"/>
          <w:lang w:eastAsia="ru-RU"/>
        </w:rPr>
        <w:t>Оценка природно- ресурсного потенциала района на основе тематических карт»</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№4 «</w:t>
      </w:r>
      <w:r w:rsidRPr="00EC1BDE">
        <w:rPr>
          <w:rFonts w:ascii="Times New Roman" w:eastAsia="Times New Roman" w:hAnsi="Times New Roman" w:cs="Times New Roman"/>
          <w:lang w:eastAsia="ru-RU"/>
        </w:rPr>
        <w:t>Составление туристического маршрута по природным и туристическим местам»</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№5 «</w:t>
      </w:r>
      <w:r w:rsidRPr="00EC1BDE">
        <w:rPr>
          <w:rFonts w:ascii="Times New Roman" w:eastAsia="Times New Roman" w:hAnsi="Times New Roman" w:cs="Times New Roman"/>
          <w:lang w:eastAsia="ru-RU"/>
        </w:rPr>
        <w:t>Оценка природных условий и ресурсов Северного Кавказа на основе тематических карт»</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lastRenderedPageBreak/>
        <w:t>Практическая работа: №6 «</w:t>
      </w:r>
      <w:r w:rsidRPr="00EC1BDE">
        <w:rPr>
          <w:rFonts w:ascii="Times New Roman" w:eastAsia="Times New Roman" w:hAnsi="Times New Roman" w:cs="Times New Roman"/>
          <w:lang w:eastAsia="ru-RU"/>
        </w:rPr>
        <w:t>Составление прогноза перспектив развития рекреационного хозяйства»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№7 «</w:t>
      </w:r>
      <w:r w:rsidRPr="00EC1BDE">
        <w:rPr>
          <w:rFonts w:ascii="Times New Roman" w:eastAsia="Times New Roman" w:hAnsi="Times New Roman" w:cs="Times New Roman"/>
          <w:lang w:eastAsia="ru-RU"/>
        </w:rPr>
        <w:t>Оценка проблем Поволжья по различным источникам географической информации»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№8 «</w:t>
      </w:r>
      <w:r w:rsidRPr="00EC1BDE">
        <w:rPr>
          <w:rFonts w:ascii="Times New Roman" w:eastAsia="Times New Roman" w:hAnsi="Times New Roman" w:cs="Times New Roman"/>
          <w:lang w:eastAsia="ru-RU"/>
        </w:rPr>
        <w:t>Оценка ресурсов региона на основе карт»</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Раздел 3.Азиатская Россия (</w:t>
      </w:r>
      <w:r w:rsidRPr="00EC1BDE">
        <w:rPr>
          <w:rFonts w:ascii="Times New Roman" w:eastAsia="Times New Roman" w:hAnsi="Times New Roman" w:cs="Times New Roman"/>
          <w:b/>
          <w:bCs/>
          <w:i/>
          <w:iCs/>
          <w:lang w:eastAsia="ru-RU"/>
        </w:rPr>
        <w:t>17ч</w:t>
      </w:r>
      <w:r w:rsidRPr="00EC1BDE">
        <w:rPr>
          <w:rFonts w:ascii="Times New Roman" w:eastAsia="Times New Roman" w:hAnsi="Times New Roman" w:cs="Times New Roman"/>
          <w:b/>
          <w:bCs/>
          <w:lang w:eastAsia="ru-RU"/>
        </w:rPr>
        <w:t>)</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Пространство Сибири. Состав территории. Географическое положение. Природные условия и ресурсы. Особенности речной сети. Многолетняя мерзлота.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Заселение и освоение территории. Население. Жизнь, быт и занятия населения. Коренные народы.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Роль транспорта в освоении территории. Транссибирская магистраль. Хозяйственное развитие. Отрасли специализации.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Западная Сибирь. Состав района. Главная топливная база России. Отрасли специализации Западной Сибири. Заболоченность территории — одна из проблем района. Крупные города: Новосибирск, Омск. Проблемы и перспективы развития.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Восточная Сибирь. Состав района. Отрасли специализации Восточной Сибири. Байкал — объект Всемирного природного наследия. Крупные города: Красноярск, Иркутск. Проблемы и перспективы развития района.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(Учимся с «Полярной звездой» ). Разрабатываем проект «Путешествие по Транссибирской железной дороге».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Уникальность географического положения. Состав и соседи района. Геологическая «молодость» района. Сейсмичность. Вулканизм. Полезные ископаемые. Природные контрасты. Река Амур и ее притоки. Своеобразие растительного и животного мира. Уссурийская тайга — уникальный природный комплекс. Охрана природы.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Освоение территории. Исследователи Дальнего Востока. Население. Коренные народы. Особенности половозрастного состава населения.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Основные отрасли специализации. Значение морского транспорта. Портовое хозяйство. Крупные города Дальнего Востока. Проблемы и перспективы развития Дальнего Востока.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 </w:t>
      </w:r>
      <w:r w:rsidRPr="00EC1BDE">
        <w:rPr>
          <w:rFonts w:ascii="Times New Roman" w:eastAsia="Times New Roman" w:hAnsi="Times New Roman" w:cs="Times New Roman"/>
          <w:lang w:eastAsia="ru-RU"/>
        </w:rPr>
        <w:t>(Учимся с «Полярной звездой» ). Разрабатываем проект «Развитие Дальнего Востока в первой половине XXI века».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№9 «</w:t>
      </w:r>
      <w:r w:rsidRPr="00EC1BDE">
        <w:rPr>
          <w:rFonts w:ascii="Times New Roman" w:eastAsia="Times New Roman" w:hAnsi="Times New Roman" w:cs="Times New Roman"/>
          <w:lang w:eastAsia="ru-RU"/>
        </w:rPr>
        <w:t>Сравнение отраслей специализации Урала и Западной Сибири»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№10 «</w:t>
      </w:r>
      <w:r w:rsidRPr="00EC1BDE">
        <w:rPr>
          <w:rFonts w:ascii="Times New Roman" w:eastAsia="Times New Roman" w:hAnsi="Times New Roman" w:cs="Times New Roman"/>
          <w:lang w:eastAsia="ru-RU"/>
        </w:rPr>
        <w:t>Сравнение природных условий и ресурсов Западной и Восточной Сибири»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Практическая работа: №11 «</w:t>
      </w:r>
      <w:r w:rsidRPr="00EC1BDE">
        <w:rPr>
          <w:rFonts w:ascii="Times New Roman" w:eastAsia="Times New Roman" w:hAnsi="Times New Roman" w:cs="Times New Roman"/>
          <w:lang w:eastAsia="ru-RU"/>
        </w:rPr>
        <w:t>Оценка географического положения Дальнего Востока»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Россия в мире (7</w:t>
      </w:r>
      <w:r w:rsidRPr="00EC1BDE">
        <w:rPr>
          <w:rFonts w:ascii="Times New Roman" w:eastAsia="Times New Roman" w:hAnsi="Times New Roman" w:cs="Times New Roman"/>
          <w:b/>
          <w:bCs/>
          <w:i/>
          <w:iCs/>
          <w:lang w:eastAsia="ru-RU"/>
        </w:rPr>
        <w:t> ч</w:t>
      </w:r>
      <w:r w:rsidRPr="00EC1BDE">
        <w:rPr>
          <w:rFonts w:ascii="Times New Roman" w:eastAsia="Times New Roman" w:hAnsi="Times New Roman" w:cs="Times New Roman"/>
          <w:b/>
          <w:bCs/>
          <w:lang w:eastAsia="ru-RU"/>
        </w:rPr>
        <w:t>)</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lastRenderedPageBreak/>
        <w:t>Соседи России. Место России в мире. Экономические, культурные, информационные, торговые, политические связи России со странами ближнего и дальнего зарубежья. Соотношение экспорта и импорта. Расширение внешних экономических связей с другими государствами.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Сфера влияния России. Присоединение Крыма к России. Геополитическое и экономическое влияние.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Географическая исследовательская практика</w:t>
      </w:r>
      <w:r w:rsidRPr="00EC1BDE">
        <w:rPr>
          <w:rFonts w:ascii="Times New Roman" w:eastAsia="Times New Roman" w:hAnsi="Times New Roman" w:cs="Times New Roman"/>
          <w:lang w:eastAsia="ru-RU"/>
        </w:rPr>
        <w:t> (Учимся с «Полярной звездой» ). Готовим реферат. Изучаем свой край.</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Всего- 68 часов.</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V. Тематическое планирование.</w:t>
      </w:r>
    </w:p>
    <w:tbl>
      <w:tblPr>
        <w:tblW w:w="8610" w:type="dxa"/>
        <w:tblCellSpacing w:w="0" w:type="dxa"/>
        <w:tblCellMar>
          <w:top w:w="105" w:type="dxa"/>
          <w:left w:w="105" w:type="dxa"/>
          <w:bottom w:w="105" w:type="dxa"/>
          <w:right w:w="105" w:type="dxa"/>
        </w:tblCellMar>
        <w:tblLook w:val="04A0"/>
      </w:tblPr>
      <w:tblGrid>
        <w:gridCol w:w="1087"/>
        <w:gridCol w:w="3987"/>
        <w:gridCol w:w="225"/>
        <w:gridCol w:w="1382"/>
        <w:gridCol w:w="225"/>
        <w:gridCol w:w="1704"/>
      </w:tblGrid>
      <w:tr w:rsidR="00EC1BDE" w:rsidRPr="00EC1BDE" w:rsidTr="00606E0C">
        <w:trPr>
          <w:trHeight w:val="240"/>
          <w:tblCellSpacing w:w="0" w:type="dxa"/>
        </w:trPr>
        <w:tc>
          <w:tcPr>
            <w:tcW w:w="945"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раздела</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p>
        </w:tc>
        <w:tc>
          <w:tcPr>
            <w:tcW w:w="372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Наименование разделов</w:t>
            </w:r>
          </w:p>
        </w:tc>
        <w:tc>
          <w:tcPr>
            <w:tcW w:w="150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Всего часов</w:t>
            </w:r>
          </w:p>
        </w:tc>
        <w:tc>
          <w:tcPr>
            <w:tcW w:w="159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Практические работы</w:t>
            </w:r>
          </w:p>
        </w:tc>
      </w:tr>
      <w:tr w:rsidR="00EC1BDE" w:rsidRPr="00EC1BDE" w:rsidTr="00606E0C">
        <w:trPr>
          <w:trHeight w:val="255"/>
          <w:tblCellSpacing w:w="0" w:type="dxa"/>
        </w:trPr>
        <w:tc>
          <w:tcPr>
            <w:tcW w:w="945"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1</w:t>
            </w:r>
          </w:p>
        </w:tc>
        <w:tc>
          <w:tcPr>
            <w:tcW w:w="372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Регионы России</w:t>
            </w:r>
          </w:p>
        </w:tc>
        <w:tc>
          <w:tcPr>
            <w:tcW w:w="150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10</w:t>
            </w:r>
          </w:p>
        </w:tc>
        <w:tc>
          <w:tcPr>
            <w:tcW w:w="159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2</w:t>
            </w:r>
          </w:p>
        </w:tc>
      </w:tr>
      <w:tr w:rsidR="00EC1BDE" w:rsidRPr="00EC1BDE" w:rsidTr="00606E0C">
        <w:trPr>
          <w:trHeight w:val="255"/>
          <w:tblCellSpacing w:w="0" w:type="dxa"/>
        </w:trPr>
        <w:tc>
          <w:tcPr>
            <w:tcW w:w="945"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2.</w:t>
            </w:r>
          </w:p>
        </w:tc>
        <w:tc>
          <w:tcPr>
            <w:tcW w:w="372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Европейская Россия</w:t>
            </w:r>
          </w:p>
        </w:tc>
        <w:tc>
          <w:tcPr>
            <w:tcW w:w="150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34</w:t>
            </w:r>
          </w:p>
        </w:tc>
        <w:tc>
          <w:tcPr>
            <w:tcW w:w="159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6</w:t>
            </w:r>
          </w:p>
        </w:tc>
      </w:tr>
      <w:tr w:rsidR="00EC1BDE" w:rsidRPr="00EC1BDE" w:rsidTr="00606E0C">
        <w:trPr>
          <w:trHeight w:val="255"/>
          <w:tblCellSpacing w:w="0" w:type="dxa"/>
        </w:trPr>
        <w:tc>
          <w:tcPr>
            <w:tcW w:w="945"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3</w:t>
            </w:r>
          </w:p>
        </w:tc>
        <w:tc>
          <w:tcPr>
            <w:tcW w:w="372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Азиатская Россия</w:t>
            </w:r>
          </w:p>
        </w:tc>
        <w:tc>
          <w:tcPr>
            <w:tcW w:w="150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17</w:t>
            </w:r>
          </w:p>
        </w:tc>
        <w:tc>
          <w:tcPr>
            <w:tcW w:w="159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3</w:t>
            </w:r>
          </w:p>
        </w:tc>
      </w:tr>
      <w:tr w:rsidR="00EC1BDE" w:rsidRPr="00EC1BDE" w:rsidTr="00606E0C">
        <w:trPr>
          <w:trHeight w:val="255"/>
          <w:tblCellSpacing w:w="0" w:type="dxa"/>
        </w:trPr>
        <w:tc>
          <w:tcPr>
            <w:tcW w:w="945"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4.</w:t>
            </w:r>
          </w:p>
        </w:tc>
        <w:tc>
          <w:tcPr>
            <w:tcW w:w="372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Россия в мире</w:t>
            </w:r>
          </w:p>
        </w:tc>
        <w:tc>
          <w:tcPr>
            <w:tcW w:w="150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7</w:t>
            </w:r>
          </w:p>
        </w:tc>
        <w:tc>
          <w:tcPr>
            <w:tcW w:w="159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w:t>
            </w:r>
          </w:p>
        </w:tc>
      </w:tr>
      <w:tr w:rsidR="00EC1BDE" w:rsidRPr="00EC1BDE" w:rsidTr="00606E0C">
        <w:trPr>
          <w:trHeight w:val="240"/>
          <w:tblCellSpacing w:w="0" w:type="dxa"/>
        </w:trPr>
        <w:tc>
          <w:tcPr>
            <w:tcW w:w="4875" w:type="dxa"/>
            <w:gridSpan w:val="3"/>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ИТОГО</w:t>
            </w:r>
          </w:p>
        </w:tc>
        <w:tc>
          <w:tcPr>
            <w:tcW w:w="1500" w:type="dxa"/>
            <w:gridSpan w:val="2"/>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68</w:t>
            </w:r>
          </w:p>
        </w:tc>
        <w:tc>
          <w:tcPr>
            <w:tcW w:w="1590" w:type="dxa"/>
            <w:tcBorders>
              <w:top w:val="single" w:sz="4" w:space="0" w:color="00000A"/>
              <w:left w:val="single" w:sz="4" w:space="0" w:color="00000A"/>
              <w:bottom w:val="single" w:sz="4" w:space="0" w:color="00000A"/>
              <w:right w:val="single" w:sz="4" w:space="0" w:color="00000A"/>
            </w:tcBorders>
            <w:tcMar>
              <w:top w:w="0" w:type="dxa"/>
              <w:left w:w="115" w:type="dxa"/>
              <w:bottom w:w="0" w:type="dxa"/>
              <w:right w:w="115" w:type="dxa"/>
            </w:tcMar>
            <w:vAlign w:val="center"/>
            <w:hideMark/>
          </w:tcPr>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11</w:t>
            </w:r>
          </w:p>
        </w:tc>
      </w:tr>
    </w:tbl>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VII. Учебно–методическое и материально–техническое обеспечение</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образовательного процесса.</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b/>
          <w:lang w:eastAsia="ru-RU"/>
        </w:rPr>
      </w:pPr>
      <w:r w:rsidRPr="00EC1BDE">
        <w:rPr>
          <w:rFonts w:ascii="Times New Roman" w:eastAsia="Times New Roman" w:hAnsi="Times New Roman" w:cs="Times New Roman"/>
          <w:b/>
          <w:i/>
          <w:iCs/>
          <w:lang w:eastAsia="ru-RU"/>
        </w:rPr>
        <w:t>Учебник</w:t>
      </w:r>
      <w:r w:rsidRPr="00EC1BDE">
        <w:rPr>
          <w:rFonts w:ascii="Times New Roman" w:eastAsia="Times New Roman" w:hAnsi="Times New Roman" w:cs="Times New Roman"/>
          <w:b/>
          <w:lang w:eastAsia="ru-RU"/>
        </w:rPr>
        <w:t xml:space="preserve">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География. Россия» М., «Просвещение», 2011г., серии «Полярная Звезда». Учебник для 9кл. (базовый уровень) А.И. Алексеева,2011г</w:t>
      </w:r>
    </w:p>
    <w:p w:rsidR="00EC1BDE" w:rsidRPr="00EC1BDE" w:rsidRDefault="00EC1BDE" w:rsidP="00EC1BDE">
      <w:pPr>
        <w:numPr>
          <w:ilvl w:val="0"/>
          <w:numId w:val="5"/>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Географический атлас. 9 класс. – М.: Дрофа, 2014г.</w:t>
      </w:r>
    </w:p>
    <w:p w:rsidR="00EC1BDE" w:rsidRPr="00EC1BDE" w:rsidRDefault="00EC1BDE" w:rsidP="00EC1BDE">
      <w:pPr>
        <w:numPr>
          <w:ilvl w:val="0"/>
          <w:numId w:val="5"/>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Контурные карты по географии. 9 класс –М., Дрофа, 2012г. (2014 г.)</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b/>
          <w:lang w:eastAsia="ru-RU"/>
        </w:rPr>
      </w:pPr>
      <w:r w:rsidRPr="00EC1BDE">
        <w:rPr>
          <w:rFonts w:ascii="Times New Roman" w:eastAsia="Times New Roman" w:hAnsi="Times New Roman" w:cs="Times New Roman"/>
          <w:b/>
          <w:i/>
          <w:iCs/>
          <w:lang w:eastAsia="ru-RU"/>
        </w:rPr>
        <w:t>Учебные пособия для учителя</w:t>
      </w:r>
    </w:p>
    <w:p w:rsidR="00EC1BDE" w:rsidRPr="00EC1BDE" w:rsidRDefault="00EC1BDE" w:rsidP="00EC1BDE">
      <w:pPr>
        <w:numPr>
          <w:ilvl w:val="0"/>
          <w:numId w:val="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Сборник нормативных документов, География, М., Дрофа, 2008г.</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География. Россия» М., «Просвещение», 2011г., серии «Полярная Звезда». Учебник для 9кл. (базовый уровень) А.И. Алексеева,2011г</w:t>
      </w:r>
    </w:p>
    <w:p w:rsidR="00EC1BDE" w:rsidRPr="00EC1BDE" w:rsidRDefault="00EC1BDE" w:rsidP="00EC1BDE">
      <w:pPr>
        <w:numPr>
          <w:ilvl w:val="0"/>
          <w:numId w:val="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 Географический атлас. 9 класс. – М.: Дрофа, 2014г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lastRenderedPageBreak/>
        <w:t>Данилова Е.А., География в схемах и таблицах, СПб.:Тригон, 2006г.</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В.В.Климанов, О.А.Климанова География в таблицах. 6-10 классы: справочное пособие,</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М.: Дрофа, 2012г.</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Сиротин В.И. Практические работы по географии и методика их выполнения (6-10 классы): Пособие для учителя. – М.: АРКТИ, 2000.</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Географический атлас. 9 класс. – М.: Дрофа, 2014г.</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Контурные карты по географии 9 класс –М., Дрофа, 2012г. (2014 г.)</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ГИА – 2013: Экзамен в новой форме: География: 9-й кл.: авт.-сост. Э.М. Амбарцумова, С.Е.Дюкова,- М.: АСТ: Астрель, 2013г.</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Сиротин В.И. Тесты для итогового контроля. 8-9 классы. – М.: Дрофа, 2013г.</w:t>
      </w:r>
    </w:p>
    <w:p w:rsidR="00EC1BDE" w:rsidRPr="00EC1BDE" w:rsidRDefault="00EC1BDE" w:rsidP="00EC1BDE">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Сергеева К.П. «За страницами учебника географии», 8-9 кл. – М.: Просвещение, 2000г.</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b/>
          <w:lang w:eastAsia="ru-RU"/>
        </w:rPr>
      </w:pPr>
      <w:r w:rsidRPr="00EC1BDE">
        <w:rPr>
          <w:rFonts w:ascii="Times New Roman" w:eastAsia="Times New Roman" w:hAnsi="Times New Roman" w:cs="Times New Roman"/>
          <w:b/>
          <w:i/>
          <w:iCs/>
          <w:lang w:eastAsia="ru-RU"/>
        </w:rPr>
        <w:t>Учебные пособия для учащихся</w:t>
      </w:r>
    </w:p>
    <w:p w:rsidR="00EC1BDE" w:rsidRPr="00EC1BDE" w:rsidRDefault="00EC1BDE" w:rsidP="00EC1BDE">
      <w:pPr>
        <w:numPr>
          <w:ilvl w:val="0"/>
          <w:numId w:val="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ГИА – 2013: Экзамен в новой форме: География: 9-й кл.: авт.-сост. Э.М. Амбарцумова, С.Е. Дюкова,- М.: АСТ: Астрель, 2013</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География. Россия» М., «Просвещение», 2011г., серии «Полярная Звезда». Учебник для 9кл. (базовый уровень) А.И. Алексеева,2011г</w:t>
      </w:r>
    </w:p>
    <w:p w:rsidR="00EC1BDE" w:rsidRPr="00EC1BDE" w:rsidRDefault="00EC1BDE" w:rsidP="00EC1BDE">
      <w:pPr>
        <w:numPr>
          <w:ilvl w:val="0"/>
          <w:numId w:val="10"/>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Географический атлас. 9 класс. – М.: Дрофа, 2014г.</w:t>
      </w:r>
    </w:p>
    <w:p w:rsidR="00EC1BDE" w:rsidRPr="00EC1BDE" w:rsidRDefault="00EC1BDE" w:rsidP="00EC1BDE">
      <w:pPr>
        <w:numPr>
          <w:ilvl w:val="0"/>
          <w:numId w:val="10"/>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Контурные карты по географии. 9 класс –М., Дрофа, 2012г. (2014 г.)</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b/>
          <w:lang w:eastAsia="ru-RU"/>
        </w:rPr>
      </w:pPr>
      <w:r w:rsidRPr="00EC1BDE">
        <w:rPr>
          <w:rFonts w:ascii="Times New Roman" w:eastAsia="Times New Roman" w:hAnsi="Times New Roman" w:cs="Times New Roman"/>
          <w:b/>
          <w:i/>
          <w:iCs/>
          <w:lang w:eastAsia="ru-RU"/>
        </w:rPr>
        <w:t>Методический комплекс  включает:</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Информационно – компьютерную поддержку курса:</w:t>
      </w:r>
    </w:p>
    <w:p w:rsidR="00EC1BDE" w:rsidRPr="00EC1BDE" w:rsidRDefault="00EC1BDE" w:rsidP="00EC1BDE">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 xml:space="preserve">Электронные приложения: «Виртуальная школа Кирилла и Мефодия», «Уроки Кирилла и Мефодия». География,9кл., презентации личные и из ресурсов Интернета. </w:t>
      </w:r>
    </w:p>
    <w:p w:rsidR="00EC1BDE" w:rsidRPr="00EC1BDE" w:rsidRDefault="00EC1BDE" w:rsidP="00EC1BDE">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Интернет-ресурсы:</w:t>
      </w:r>
    </w:p>
    <w:p w:rsidR="00EC1BDE" w:rsidRPr="00EC1BDE" w:rsidRDefault="00EC1BDE" w:rsidP="00EC1BDE">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Цифровые и электронные образовательные ресурсы (ЦЭОР)</w:t>
      </w:r>
    </w:p>
    <w:p w:rsidR="00EC1BDE" w:rsidRPr="00EC1BDE" w:rsidRDefault="00FC4CF3" w:rsidP="00EC1BDE">
      <w:pPr>
        <w:spacing w:before="100" w:beforeAutospacing="1" w:after="0" w:line="240" w:lineRule="auto"/>
        <w:rPr>
          <w:rFonts w:ascii="Times New Roman" w:eastAsia="Times New Roman" w:hAnsi="Times New Roman" w:cs="Times New Roman"/>
          <w:lang w:eastAsia="ru-RU"/>
        </w:rPr>
      </w:pPr>
      <w:hyperlink r:id="rId6" w:history="1">
        <w:r w:rsidR="00EC1BDE" w:rsidRPr="00EC1BDE">
          <w:rPr>
            <w:rFonts w:ascii="Times New Roman" w:eastAsia="Times New Roman" w:hAnsi="Times New Roman" w:cs="Times New Roman"/>
            <w:color w:val="0000FF"/>
            <w:u w:val="single"/>
            <w:lang w:eastAsia="ru-RU"/>
          </w:rPr>
          <w:t>www.pogoda.ru</w:t>
        </w:r>
      </w:hyperlink>
      <w:r w:rsidR="00EC1BDE" w:rsidRPr="00EC1BDE">
        <w:rPr>
          <w:rFonts w:ascii="Times New Roman" w:eastAsia="Times New Roman" w:hAnsi="Times New Roman" w:cs="Times New Roman"/>
          <w:lang w:eastAsia="ru-RU"/>
        </w:rPr>
        <w:t xml:space="preserve"> ; </w:t>
      </w:r>
      <w:hyperlink r:id="rId7" w:history="1">
        <w:r w:rsidR="00EC1BDE" w:rsidRPr="00EC1BDE">
          <w:rPr>
            <w:rFonts w:ascii="Times New Roman" w:eastAsia="Times New Roman" w:hAnsi="Times New Roman" w:cs="Times New Roman"/>
            <w:color w:val="0000FF"/>
            <w:u w:val="single"/>
            <w:lang w:eastAsia="ru-RU"/>
          </w:rPr>
          <w:t>www.nationalgeographic.ru</w:t>
        </w:r>
      </w:hyperlink>
      <w:r w:rsidR="00EC1BDE" w:rsidRPr="00EC1BDE">
        <w:rPr>
          <w:rFonts w:ascii="Times New Roman" w:eastAsia="Times New Roman" w:hAnsi="Times New Roman" w:cs="Times New Roman"/>
          <w:lang w:eastAsia="ru-RU"/>
        </w:rPr>
        <w:t xml:space="preserve">;  </w:t>
      </w:r>
      <w:hyperlink r:id="rId8" w:history="1">
        <w:r w:rsidR="00EC1BDE" w:rsidRPr="00EC1BDE">
          <w:rPr>
            <w:rFonts w:ascii="Times New Roman" w:eastAsia="Times New Roman" w:hAnsi="Times New Roman" w:cs="Times New Roman"/>
            <w:color w:val="0000FF"/>
            <w:u w:val="single"/>
            <w:lang w:eastAsia="ru-RU"/>
          </w:rPr>
          <w:t>www.geography.about.com</w:t>
        </w:r>
      </w:hyperlink>
      <w:r w:rsidR="00EC1BDE" w:rsidRPr="00EC1BDE">
        <w:rPr>
          <w:rFonts w:ascii="Times New Roman" w:eastAsia="Times New Roman" w:hAnsi="Times New Roman" w:cs="Times New Roman"/>
          <w:lang w:eastAsia="ru-RU"/>
        </w:rPr>
        <w:t xml:space="preserve">;  </w:t>
      </w:r>
      <w:hyperlink r:id="rId9" w:history="1">
        <w:r w:rsidR="00EC1BDE" w:rsidRPr="00EC1BDE">
          <w:rPr>
            <w:rFonts w:ascii="Times New Roman" w:eastAsia="Times New Roman" w:hAnsi="Times New Roman" w:cs="Times New Roman"/>
            <w:color w:val="0000FF"/>
            <w:u w:val="single"/>
            <w:lang w:eastAsia="ru-RU"/>
          </w:rPr>
          <w:t>www.nature.com</w:t>
        </w:r>
      </w:hyperlink>
      <w:r w:rsidR="00EC1BDE" w:rsidRPr="00EC1BDE">
        <w:rPr>
          <w:rFonts w:ascii="Times New Roman" w:eastAsia="Times New Roman" w:hAnsi="Times New Roman" w:cs="Times New Roman"/>
          <w:lang w:eastAsia="ru-RU"/>
        </w:rPr>
        <w:t xml:space="preserve">; </w:t>
      </w:r>
      <w:hyperlink r:id="rId10" w:history="1">
        <w:r w:rsidR="00EC1BDE" w:rsidRPr="00EC1BDE">
          <w:rPr>
            <w:rFonts w:ascii="Times New Roman" w:eastAsia="Times New Roman" w:hAnsi="Times New Roman" w:cs="Times New Roman"/>
            <w:color w:val="0000FF"/>
            <w:u w:val="single"/>
            <w:lang w:eastAsia="ru-RU"/>
          </w:rPr>
          <w:t>www.krugosvet.ru</w:t>
        </w:r>
      </w:hyperlink>
      <w:r w:rsidR="00EC1BDE" w:rsidRPr="00EC1BDE">
        <w:rPr>
          <w:rFonts w:ascii="Times New Roman" w:eastAsia="Times New Roman" w:hAnsi="Times New Roman" w:cs="Times New Roman"/>
          <w:lang w:eastAsia="ru-RU"/>
        </w:rPr>
        <w:t>;  www.ocean.ru;</w:t>
      </w:r>
    </w:p>
    <w:p w:rsidR="00EC1BDE" w:rsidRPr="00EC1BDE" w:rsidRDefault="00FC4CF3" w:rsidP="00EC1BDE">
      <w:pPr>
        <w:spacing w:before="100" w:beforeAutospacing="1" w:after="0" w:line="240" w:lineRule="auto"/>
        <w:rPr>
          <w:rFonts w:ascii="Times New Roman" w:eastAsia="Times New Roman" w:hAnsi="Times New Roman" w:cs="Times New Roman"/>
          <w:lang w:eastAsia="ru-RU"/>
        </w:rPr>
      </w:pPr>
      <w:hyperlink r:id="rId11" w:history="1">
        <w:r w:rsidR="00EC1BDE" w:rsidRPr="00EC1BDE">
          <w:rPr>
            <w:rFonts w:ascii="Times New Roman" w:eastAsia="Times New Roman" w:hAnsi="Times New Roman" w:cs="Times New Roman"/>
            <w:color w:val="0000FF"/>
            <w:u w:val="single"/>
            <w:lang w:eastAsia="ru-RU"/>
          </w:rPr>
          <w:t>www.google.com</w:t>
        </w:r>
      </w:hyperlink>
      <w:r w:rsidR="00EC1BDE" w:rsidRPr="00EC1BDE">
        <w:rPr>
          <w:rFonts w:ascii="Times New Roman" w:eastAsia="Times New Roman" w:hAnsi="Times New Roman" w:cs="Times New Roman"/>
          <w:lang w:eastAsia="ru-RU"/>
        </w:rPr>
        <w:t xml:space="preserve"> ; www.geo.ru</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Данный методический комплекс представляет собой единую образовательную среду, позволяет на достаточно высоком теоретическом и практическом уровне организовать изучение материала.</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VIII. Результаты и система их оценки.</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В результате изучения географии на базовом уровне ученик должен:</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знать/понимать</w:t>
      </w:r>
    </w:p>
    <w:p w:rsidR="00EC1BDE" w:rsidRPr="00EC1BDE" w:rsidRDefault="00EC1BDE" w:rsidP="00EC1BDE">
      <w:pPr>
        <w:numPr>
          <w:ilvl w:val="0"/>
          <w:numId w:val="1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lastRenderedPageBreak/>
        <w:t>специфику географического положения и администра</w:t>
      </w:r>
      <w:r w:rsidRPr="00EC1BDE">
        <w:rPr>
          <w:rFonts w:ascii="Times New Roman" w:eastAsia="Times New Roman" w:hAnsi="Times New Roman" w:cs="Times New Roman"/>
          <w:lang w:eastAsia="ru-RU"/>
        </w:rPr>
        <w:softHyphen/>
        <w:t>тивно-территориального устройства Российской Феде</w:t>
      </w:r>
      <w:r w:rsidRPr="00EC1BDE">
        <w:rPr>
          <w:rFonts w:ascii="Times New Roman" w:eastAsia="Times New Roman" w:hAnsi="Times New Roman" w:cs="Times New Roman"/>
          <w:lang w:eastAsia="ru-RU"/>
        </w:rPr>
        <w:softHyphen/>
        <w:t>рации;</w:t>
      </w:r>
    </w:p>
    <w:p w:rsidR="00EC1BDE" w:rsidRPr="00EC1BDE" w:rsidRDefault="00EC1BDE" w:rsidP="00EC1BDE">
      <w:pPr>
        <w:numPr>
          <w:ilvl w:val="0"/>
          <w:numId w:val="1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особенности природы, населения, природных зон и районов Рос</w:t>
      </w:r>
      <w:r w:rsidRPr="00EC1BDE">
        <w:rPr>
          <w:rFonts w:ascii="Times New Roman" w:eastAsia="Times New Roman" w:hAnsi="Times New Roman" w:cs="Times New Roman"/>
          <w:lang w:eastAsia="ru-RU"/>
        </w:rPr>
        <w:softHyphen/>
        <w:t>сийской Федерации;</w:t>
      </w:r>
    </w:p>
    <w:p w:rsidR="00EC1BDE" w:rsidRPr="00EC1BDE" w:rsidRDefault="00EC1BDE" w:rsidP="00EC1BDE">
      <w:pPr>
        <w:numPr>
          <w:ilvl w:val="0"/>
          <w:numId w:val="1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природные и антропогенные причины возникновения геоэкологических проблем на локальном, региональном и глобальном уровнях;</w:t>
      </w:r>
    </w:p>
    <w:p w:rsidR="00EC1BDE" w:rsidRPr="00EC1BDE" w:rsidRDefault="00EC1BDE" w:rsidP="00EC1BDE">
      <w:pPr>
        <w:numPr>
          <w:ilvl w:val="0"/>
          <w:numId w:val="1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меры по сохранению природы и защите людей от сти</w:t>
      </w:r>
      <w:r w:rsidRPr="00EC1BDE">
        <w:rPr>
          <w:rFonts w:ascii="Times New Roman" w:eastAsia="Times New Roman" w:hAnsi="Times New Roman" w:cs="Times New Roman"/>
          <w:lang w:eastAsia="ru-RU"/>
        </w:rPr>
        <w:softHyphen/>
        <w:t>хийных природных и техногенных явлений;</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уметь:</w:t>
      </w:r>
    </w:p>
    <w:p w:rsidR="00EC1BDE" w:rsidRPr="00EC1BDE" w:rsidRDefault="00EC1BDE" w:rsidP="00EC1BDE">
      <w:pPr>
        <w:numPr>
          <w:ilvl w:val="0"/>
          <w:numId w:val="1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выделять и объяснять</w:t>
      </w:r>
      <w:r w:rsidRPr="00EC1BDE">
        <w:rPr>
          <w:rFonts w:ascii="Times New Roman" w:eastAsia="Times New Roman" w:hAnsi="Times New Roman" w:cs="Times New Roman"/>
          <w:lang w:eastAsia="ru-RU"/>
        </w:rPr>
        <w:t xml:space="preserve"> существенные признаки географических объектов и явлений; влияние разных факторов на формирование географической структуры районов; </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описывать</w:t>
      </w:r>
      <w:r w:rsidRPr="00EC1BDE">
        <w:rPr>
          <w:rFonts w:ascii="Times New Roman" w:eastAsia="Times New Roman" w:hAnsi="Times New Roman" w:cs="Times New Roman"/>
          <w:lang w:eastAsia="ru-RU"/>
        </w:rPr>
        <w:t xml:space="preserve"> природные ресурсы; особенности отраслей; состав и структуру отраслевых комплексов;</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 xml:space="preserve">находить </w:t>
      </w:r>
      <w:r w:rsidRPr="00EC1BDE">
        <w:rPr>
          <w:rFonts w:ascii="Times New Roman" w:eastAsia="Times New Roman" w:hAnsi="Times New Roman" w:cs="Times New Roman"/>
          <w:lang w:eastAsia="ru-RU"/>
        </w:rPr>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приводить примеры</w:t>
      </w:r>
      <w:r w:rsidRPr="00EC1BDE">
        <w:rPr>
          <w:rFonts w:ascii="Times New Roman" w:eastAsia="Times New Roman" w:hAnsi="Times New Roman" w:cs="Times New Roman"/>
          <w:lang w:eastAsia="ru-RU"/>
        </w:rPr>
        <w:t xml:space="preserve">: использования и охраны природных ресурсов, адаптации человека к условиям окружающей среды, ее влияния на формирование культуры народов; районов разной специализации, </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составлять</w:t>
      </w:r>
      <w:r w:rsidRPr="00EC1BDE">
        <w:rPr>
          <w:rFonts w:ascii="Times New Roman" w:eastAsia="Times New Roman" w:hAnsi="Times New Roman" w:cs="Times New Roman"/>
          <w:lang w:eastAsia="ru-RU"/>
        </w:rPr>
        <w:t xml:space="preserve">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i/>
          <w:iCs/>
          <w:lang w:eastAsia="ru-RU"/>
        </w:rPr>
        <w:t>определять</w:t>
      </w:r>
      <w:r w:rsidRPr="00EC1BDE">
        <w:rPr>
          <w:rFonts w:ascii="Times New Roman" w:eastAsia="Times New Roman" w:hAnsi="Times New Roman" w:cs="Times New Roman"/>
          <w:lang w:eastAsia="ru-RU"/>
        </w:rPr>
        <w:t xml:space="preserve"> на местности, плане и карте расстояния; географические координаты и местоположение географических объектов;</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использовать приобретенные знания и умения в практической деятельности и повседневной жизни для:</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чтения карт различного содержания;</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проведения наблюдений за процессами и явлениями, их изменениями в результате природных и антропогенных воздействий; оценки их последствий;</w:t>
      </w:r>
    </w:p>
    <w:p w:rsidR="00EC1BDE" w:rsidRPr="00EC1BDE" w:rsidRDefault="00EC1BDE" w:rsidP="00EC1BDE">
      <w:pPr>
        <w:numPr>
          <w:ilvl w:val="0"/>
          <w:numId w:val="1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Прогнозировать:</w:t>
      </w:r>
    </w:p>
    <w:p w:rsidR="00EC1BDE" w:rsidRPr="00EC1BDE" w:rsidRDefault="00EC1BDE" w:rsidP="00EC1BDE">
      <w:pPr>
        <w:numPr>
          <w:ilvl w:val="0"/>
          <w:numId w:val="15"/>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возможные пути развития территории под влиянием определённых факторов. </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u w:val="single"/>
          <w:lang w:eastAsia="ru-RU"/>
        </w:rPr>
        <w:t>Критерии оценки учебной деятельности по географии.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 Оценка знаний предполагает учёт индивидуальных особенностей учащихся, дифференцированный подход к организации работы.</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Устный ответ.</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"5"</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1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EC1BDE" w:rsidRPr="00EC1BDE" w:rsidRDefault="00EC1BDE" w:rsidP="00EC1BDE">
      <w:pPr>
        <w:numPr>
          <w:ilvl w:val="0"/>
          <w:numId w:val="1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w:t>
      </w:r>
      <w:r w:rsidRPr="00EC1BDE">
        <w:rPr>
          <w:rFonts w:ascii="Times New Roman" w:eastAsia="Times New Roman" w:hAnsi="Times New Roman" w:cs="Times New Roman"/>
          <w:lang w:eastAsia="ru-RU"/>
        </w:rPr>
        <w:lastRenderedPageBreak/>
        <w:t xml:space="preserve">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EC1BDE" w:rsidRPr="00EC1BDE" w:rsidRDefault="00EC1BDE" w:rsidP="00EC1BDE">
      <w:pPr>
        <w:numPr>
          <w:ilvl w:val="0"/>
          <w:numId w:val="1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EC1BDE" w:rsidRPr="00EC1BDE" w:rsidRDefault="00EC1BDE" w:rsidP="00EC1BDE">
      <w:pPr>
        <w:numPr>
          <w:ilvl w:val="0"/>
          <w:numId w:val="1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хорошее знание карты и использование ее, верное решение географических задач.</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"4"</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В основном правильно даны определения понятий и использованы научные термины; </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Ответ самостоятельный; </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Наличие неточностей в изложении географического материала; </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Связное и последовательное изложение; при помощи наводящих вопросов учителя восполняются сделанные пропуски;</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Наличие конкретных представлений и элементарных реальных понятий изучаемых географических явлений;</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Понимание основных географических взаимосвязей;</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Знание карты и умение ей пользоваться;</w:t>
      </w:r>
    </w:p>
    <w:p w:rsidR="00EC1BDE" w:rsidRPr="00EC1BDE" w:rsidRDefault="00EC1BDE" w:rsidP="00EC1BDE">
      <w:pPr>
        <w:numPr>
          <w:ilvl w:val="0"/>
          <w:numId w:val="1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При решении географических задач сделаны второстепенные ошибки.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"3"</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Материал излагает несистематизированно, фрагментарно, не всегда последовательно;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Допустил ошибки и неточности в использовании научной терминологии, определения понятий дал недостаточно четкие;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использовал в качестве доказательства выводы и обобщения из наблюдений, фактов, опытов или допустил ошибки при их изложении;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lastRenderedPageBreak/>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Скудны географические представления, преобладают формалистические знания;</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Знание карты недостаточное, показ на ней сбивчивый;</w:t>
      </w:r>
    </w:p>
    <w:p w:rsidR="00EC1BDE" w:rsidRPr="00EC1BDE" w:rsidRDefault="00EC1BDE" w:rsidP="00EC1BDE">
      <w:pPr>
        <w:numPr>
          <w:ilvl w:val="0"/>
          <w:numId w:val="1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Только при помощи наводящих вопросов ученик улавливает географические связи.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"2"</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усвоил и не раскрыл основное содержание материала; </w:t>
      </w:r>
    </w:p>
    <w:p w:rsidR="00EC1BDE" w:rsidRPr="00EC1BDE" w:rsidRDefault="00EC1BDE" w:rsidP="00EC1BDE">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делает выводов и обобщений. </w:t>
      </w:r>
    </w:p>
    <w:p w:rsidR="00EC1BDE" w:rsidRPr="00EC1BDE" w:rsidRDefault="00EC1BDE" w:rsidP="00EC1BDE">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знает и не понимает значительную или основную часть программного материала в пределах поставленных вопросов; </w:t>
      </w:r>
    </w:p>
    <w:p w:rsidR="00EC1BDE" w:rsidRPr="00EC1BDE" w:rsidRDefault="00EC1BDE" w:rsidP="00EC1BDE">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Имеет слабо сформированные и неполные знания и не умеет применять их к решению конкретных вопросов и задач по образцу; </w:t>
      </w:r>
    </w:p>
    <w:p w:rsidR="00EC1BDE" w:rsidRPr="00EC1BDE" w:rsidRDefault="00EC1BDE" w:rsidP="00EC1BDE">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При ответе (на один вопрос) допускает более двух грубых ошибок, которые не может исправить даже при помощи учителя. </w:t>
      </w:r>
    </w:p>
    <w:p w:rsidR="00EC1BDE" w:rsidRPr="00EC1BDE" w:rsidRDefault="00EC1BDE" w:rsidP="00EC1BDE">
      <w:pPr>
        <w:numPr>
          <w:ilvl w:val="0"/>
          <w:numId w:val="1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Имеются грубые ошибки в использовании карты.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"1"</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20"/>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может ответить ни на один из поставленных вопросов; </w:t>
      </w:r>
    </w:p>
    <w:p w:rsidR="00EC1BDE" w:rsidRPr="00EC1BDE" w:rsidRDefault="00EC1BDE" w:rsidP="00EC1BDE">
      <w:pPr>
        <w:numPr>
          <w:ilvl w:val="0"/>
          <w:numId w:val="20"/>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Полностью не усвоил материал.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 xml:space="preserve">Примечание. </w:t>
      </w:r>
      <w:r w:rsidRPr="00EC1BDE">
        <w:rPr>
          <w:rFonts w:ascii="Times New Roman" w:eastAsia="Times New Roman" w:hAnsi="Times New Roman" w:cs="Times New Roman"/>
          <w:lang w:eastAsia="ru-RU"/>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u w:val="single"/>
          <w:lang w:eastAsia="ru-RU"/>
        </w:rPr>
        <w:t>Оценка самостоятельных письменных и контрольных работ.</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"5"</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2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выполнил работу без ошибок и недочетов; </w:t>
      </w:r>
    </w:p>
    <w:p w:rsidR="00EC1BDE" w:rsidRPr="00EC1BDE" w:rsidRDefault="00EC1BDE" w:rsidP="00EC1BDE">
      <w:pPr>
        <w:numPr>
          <w:ilvl w:val="0"/>
          <w:numId w:val="2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допустил не более одного недочета.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"4"</w:t>
      </w:r>
      <w:r w:rsidRPr="00EC1BDE">
        <w:rPr>
          <w:rFonts w:ascii="Times New Roman" w:eastAsia="Times New Roman" w:hAnsi="Times New Roman" w:cs="Times New Roman"/>
          <w:lang w:eastAsia="ru-RU"/>
        </w:rPr>
        <w:t xml:space="preserve"> ставится, если ученик выполнил работу полностью, но допустил в ней: </w:t>
      </w:r>
    </w:p>
    <w:p w:rsidR="00EC1BDE" w:rsidRPr="00EC1BDE" w:rsidRDefault="00EC1BDE" w:rsidP="00EC1BDE">
      <w:pPr>
        <w:numPr>
          <w:ilvl w:val="0"/>
          <w:numId w:val="2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более одной негрубой ошибки и одного недочета; </w:t>
      </w:r>
    </w:p>
    <w:p w:rsidR="00EC1BDE" w:rsidRPr="00EC1BDE" w:rsidRDefault="00EC1BDE" w:rsidP="00EC1BDE">
      <w:pPr>
        <w:numPr>
          <w:ilvl w:val="0"/>
          <w:numId w:val="22"/>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или не более двух недочетов.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lastRenderedPageBreak/>
        <w:t>Оценка "3"</w:t>
      </w:r>
      <w:r w:rsidRPr="00EC1BDE">
        <w:rPr>
          <w:rFonts w:ascii="Times New Roman" w:eastAsia="Times New Roman" w:hAnsi="Times New Roman" w:cs="Times New Roman"/>
          <w:lang w:eastAsia="ru-RU"/>
        </w:rPr>
        <w:t xml:space="preserve"> ставится, если ученик правильно выполнил не менее половины работы или допустил: </w:t>
      </w:r>
    </w:p>
    <w:p w:rsidR="00EC1BDE" w:rsidRPr="00EC1BDE" w:rsidRDefault="00EC1BDE" w:rsidP="00EC1BDE">
      <w:pPr>
        <w:numPr>
          <w:ilvl w:val="0"/>
          <w:numId w:val="2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более двух грубых ошибок; </w:t>
      </w:r>
    </w:p>
    <w:p w:rsidR="00EC1BDE" w:rsidRPr="00EC1BDE" w:rsidRDefault="00EC1BDE" w:rsidP="00EC1BDE">
      <w:pPr>
        <w:numPr>
          <w:ilvl w:val="0"/>
          <w:numId w:val="2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или не более одной грубой и одной негрубой ошибки и одного недочета; </w:t>
      </w:r>
    </w:p>
    <w:p w:rsidR="00EC1BDE" w:rsidRPr="00EC1BDE" w:rsidRDefault="00EC1BDE" w:rsidP="00EC1BDE">
      <w:pPr>
        <w:numPr>
          <w:ilvl w:val="0"/>
          <w:numId w:val="2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или не более двух-трех негрубых ошибок; </w:t>
      </w:r>
    </w:p>
    <w:p w:rsidR="00EC1BDE" w:rsidRPr="00EC1BDE" w:rsidRDefault="00EC1BDE" w:rsidP="00EC1BDE">
      <w:pPr>
        <w:numPr>
          <w:ilvl w:val="0"/>
          <w:numId w:val="2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или одной негрубой ошибки и трех недочетов; </w:t>
      </w:r>
    </w:p>
    <w:p w:rsidR="00EC1BDE" w:rsidRPr="00EC1BDE" w:rsidRDefault="00EC1BDE" w:rsidP="00EC1BDE">
      <w:pPr>
        <w:numPr>
          <w:ilvl w:val="0"/>
          <w:numId w:val="23"/>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или при отсутствии ошибок, но при наличии четырех-пяти недочетов.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"2"</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2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допустил число ошибок и недочетов превосходящее норму, при которой может быть выставлена оценка "3"; </w:t>
      </w:r>
    </w:p>
    <w:p w:rsidR="00EC1BDE" w:rsidRPr="00EC1BDE" w:rsidRDefault="00EC1BDE" w:rsidP="00EC1BDE">
      <w:pPr>
        <w:numPr>
          <w:ilvl w:val="0"/>
          <w:numId w:val="24"/>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или если правильно выполнил менее половины работы.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Оценка "1"</w:t>
      </w:r>
      <w:r w:rsidRPr="00EC1BDE">
        <w:rPr>
          <w:rFonts w:ascii="Times New Roman" w:eastAsia="Times New Roman" w:hAnsi="Times New Roman" w:cs="Times New Roman"/>
          <w:lang w:eastAsia="ru-RU"/>
        </w:rPr>
        <w:t xml:space="preserve"> ставится, если ученик: </w:t>
      </w:r>
    </w:p>
    <w:p w:rsidR="00EC1BDE" w:rsidRPr="00EC1BDE" w:rsidRDefault="00EC1BDE" w:rsidP="00EC1BDE">
      <w:pPr>
        <w:numPr>
          <w:ilvl w:val="0"/>
          <w:numId w:val="25"/>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Не приступал к выполнению работы; </w:t>
      </w:r>
    </w:p>
    <w:p w:rsidR="00EC1BDE" w:rsidRPr="00EC1BDE" w:rsidRDefault="00EC1BDE" w:rsidP="00EC1BDE">
      <w:pPr>
        <w:numPr>
          <w:ilvl w:val="0"/>
          <w:numId w:val="25"/>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Правильно выполнил не более 10 % всех заданий.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 xml:space="preserve">Примечание. </w:t>
      </w:r>
    </w:p>
    <w:p w:rsidR="00EC1BDE" w:rsidRPr="00EC1BDE" w:rsidRDefault="00EC1BDE" w:rsidP="00EC1BDE">
      <w:pPr>
        <w:numPr>
          <w:ilvl w:val="0"/>
          <w:numId w:val="2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EC1BDE" w:rsidRPr="00EC1BDE" w:rsidRDefault="00EC1BDE" w:rsidP="00EC1BDE">
      <w:pPr>
        <w:numPr>
          <w:ilvl w:val="0"/>
          <w:numId w:val="26"/>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b/>
          <w:lang w:eastAsia="ru-RU"/>
        </w:rPr>
      </w:pPr>
      <w:r w:rsidRPr="00EC1BDE">
        <w:rPr>
          <w:rFonts w:ascii="Times New Roman" w:eastAsia="Times New Roman" w:hAnsi="Times New Roman" w:cs="Times New Roman"/>
          <w:b/>
          <w:u w:val="single"/>
          <w:lang w:eastAsia="ru-RU"/>
        </w:rPr>
        <w:t>Критерии выставления оценок за проверочные тесты.</w:t>
      </w:r>
    </w:p>
    <w:p w:rsidR="00EC1BDE" w:rsidRPr="00EC1BDE" w:rsidRDefault="00EC1BDE" w:rsidP="00EC1BDE">
      <w:pPr>
        <w:numPr>
          <w:ilvl w:val="0"/>
          <w:numId w:val="27"/>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Критерии выставления оценок за тест, состоящий из 10 вопросов.</w:t>
      </w:r>
    </w:p>
    <w:p w:rsidR="00EC1BDE" w:rsidRPr="00EC1BDE" w:rsidRDefault="00EC1BDE" w:rsidP="00EC1BDE">
      <w:pPr>
        <w:numPr>
          <w:ilvl w:val="0"/>
          <w:numId w:val="28"/>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Время выполнения работы: 10-15 мин.</w:t>
      </w:r>
    </w:p>
    <w:p w:rsidR="00EC1BDE" w:rsidRPr="00EC1BDE" w:rsidRDefault="00EC1BDE" w:rsidP="00EC1BDE">
      <w:pPr>
        <w:numPr>
          <w:ilvl w:val="0"/>
          <w:numId w:val="29"/>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Оценка «5» - 10 правильных ответов, «4» - 7-9, «3» - 5-6, «2» - менее 5 правильных ответов.</w:t>
      </w:r>
    </w:p>
    <w:p w:rsidR="00EC1BDE" w:rsidRPr="00EC1BDE" w:rsidRDefault="00EC1BDE" w:rsidP="00EC1BDE">
      <w:pPr>
        <w:numPr>
          <w:ilvl w:val="0"/>
          <w:numId w:val="30"/>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Критерии выставления оценок за тест, состоящий из 20 вопросов.</w:t>
      </w:r>
    </w:p>
    <w:p w:rsidR="00EC1BDE" w:rsidRPr="00EC1BDE" w:rsidRDefault="00EC1BDE" w:rsidP="00EC1BDE">
      <w:pPr>
        <w:numPr>
          <w:ilvl w:val="0"/>
          <w:numId w:val="3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Время выполнения работы: 30-40 мин.</w:t>
      </w:r>
    </w:p>
    <w:p w:rsidR="00EC1BDE" w:rsidRPr="00EC1BDE" w:rsidRDefault="00EC1BDE" w:rsidP="00EC1BDE">
      <w:pPr>
        <w:numPr>
          <w:ilvl w:val="0"/>
          <w:numId w:val="31"/>
        </w:num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Оценка «5» - 18-20 правильных ответов, «4» - 14-17, «3» - 10-13, «2» - менее 10 правильных ответов.</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i/>
          <w:iCs/>
          <w:lang w:eastAsia="ru-RU"/>
        </w:rPr>
        <w:t>Источник: А.Э. Фромберг – Практические и проверочные работы по географии: 10 класс / Кн. для учителя – М.: Просвещение, 2003.</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u w:val="single"/>
          <w:lang w:eastAsia="ru-RU"/>
        </w:rPr>
        <w:t>Оценка качества выполнения практических и самостоятельных работ по географии.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lastRenderedPageBreak/>
        <w:t>Отметка "5"</w:t>
      </w:r>
      <w:r w:rsidRPr="00EC1BDE">
        <w:rPr>
          <w:rFonts w:ascii="Times New Roman" w:eastAsia="Times New Roman" w:hAnsi="Times New Roman" w:cs="Times New Roman"/>
          <w:lang w:eastAsia="ru-RU"/>
        </w:rPr>
        <w:t>Практическая или самостоятельная работа выполнена в полном объеме с соблюдением необходимой последовательно</w:t>
      </w:r>
      <w:r w:rsidRPr="00EC1BDE">
        <w:rPr>
          <w:rFonts w:ascii="Times New Roman" w:eastAsia="Times New Roman" w:hAnsi="Times New Roman" w:cs="Times New Roman"/>
          <w:lang w:eastAsia="ru-RU"/>
        </w:rPr>
        <w:softHyphen/>
        <w:t>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и самостоятельных работ теоретические знания, практические умения и навыки.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Работа оформлена аккуратно, в оптимальной для фиксации результатов форме.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Форма фиксации материалов может быть предложена учи</w:t>
      </w:r>
      <w:r w:rsidRPr="00EC1BDE">
        <w:rPr>
          <w:rFonts w:ascii="Times New Roman" w:eastAsia="Times New Roman" w:hAnsi="Times New Roman" w:cs="Times New Roman"/>
          <w:lang w:eastAsia="ru-RU"/>
        </w:rPr>
        <w:softHyphen/>
        <w:t>телем или выбрана самими учащимися.</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"4"</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Практическая или самостоятельная работа выполнена уча</w:t>
      </w:r>
      <w:r w:rsidRPr="00EC1BDE">
        <w:rPr>
          <w:rFonts w:ascii="Times New Roman" w:eastAsia="Times New Roman" w:hAnsi="Times New Roman" w:cs="Times New Roman"/>
          <w:lang w:eastAsia="ru-RU"/>
        </w:rPr>
        <w:softHyphen/>
        <w:t>щимися в полном объеме и самостоятельно.</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Допускается отклонение от необходимой последовательности выполнения, не влияющее на правильность конечного резуль</w:t>
      </w:r>
      <w:r w:rsidRPr="00EC1BDE">
        <w:rPr>
          <w:rFonts w:ascii="Times New Roman" w:eastAsia="Times New Roman" w:hAnsi="Times New Roman" w:cs="Times New Roman"/>
          <w:lang w:eastAsia="ru-RU"/>
        </w:rPr>
        <w:softHyphen/>
        <w:t>тата (перестановка пунктов типового плана при характеристи</w:t>
      </w:r>
      <w:r w:rsidRPr="00EC1BDE">
        <w:rPr>
          <w:rFonts w:ascii="Times New Roman" w:eastAsia="Times New Roman" w:hAnsi="Times New Roman" w:cs="Times New Roman"/>
          <w:lang w:eastAsia="ru-RU"/>
        </w:rPr>
        <w:softHyphen/>
        <w:t>ке отдельных территорий или стран и т.д.). Использованы указанные учителем источники знаний, включая страницы атласа, таблицы из приложения к учебни</w:t>
      </w:r>
      <w:r w:rsidRPr="00EC1BDE">
        <w:rPr>
          <w:rFonts w:ascii="Times New Roman" w:eastAsia="Times New Roman" w:hAnsi="Times New Roman" w:cs="Times New Roman"/>
          <w:lang w:eastAsia="ru-RU"/>
        </w:rPr>
        <w:softHyphen/>
        <w:t>ку, страницы из статистических сборников. Работа показала знание основного теоретического материала и овладение уме</w:t>
      </w:r>
      <w:r w:rsidRPr="00EC1BDE">
        <w:rPr>
          <w:rFonts w:ascii="Times New Roman" w:eastAsia="Times New Roman" w:hAnsi="Times New Roman" w:cs="Times New Roman"/>
          <w:lang w:eastAsia="ru-RU"/>
        </w:rPr>
        <w:softHyphen/>
        <w:t>ниями, необходимыми для самостоятельного выполнения ра</w:t>
      </w:r>
      <w:r w:rsidRPr="00EC1BDE">
        <w:rPr>
          <w:rFonts w:ascii="Times New Roman" w:eastAsia="Times New Roman" w:hAnsi="Times New Roman" w:cs="Times New Roman"/>
          <w:lang w:eastAsia="ru-RU"/>
        </w:rPr>
        <w:softHyphen/>
        <w:t>боты.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Допускаются неточности и небрежность в оформлении ре</w:t>
      </w:r>
      <w:r w:rsidRPr="00EC1BDE">
        <w:rPr>
          <w:rFonts w:ascii="Times New Roman" w:eastAsia="Times New Roman" w:hAnsi="Times New Roman" w:cs="Times New Roman"/>
          <w:lang w:eastAsia="ru-RU"/>
        </w:rPr>
        <w:softHyphen/>
        <w:t>зультатов работы.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"3"</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Практическая работа выполнена и оформлена учащимися с помощью учителя или хорошо подготовленных и уже выпол</w:t>
      </w:r>
      <w:r w:rsidRPr="00EC1BDE">
        <w:rPr>
          <w:rFonts w:ascii="Times New Roman" w:eastAsia="Times New Roman" w:hAnsi="Times New Roman" w:cs="Times New Roman"/>
          <w:lang w:eastAsia="ru-RU"/>
        </w:rPr>
        <w:softHyphen/>
        <w:t>нивших на "отлично" данную работу учащихся. На выполне</w:t>
      </w:r>
      <w:r w:rsidRPr="00EC1BDE">
        <w:rPr>
          <w:rFonts w:ascii="Times New Roman" w:eastAsia="Times New Roman" w:hAnsi="Times New Roman" w:cs="Times New Roman"/>
          <w:lang w:eastAsia="ru-RU"/>
        </w:rPr>
        <w:softHyphen/>
        <w:t>ние работы затрачено много времени (можно дать возможность доделать работу дома). Учащиеся показали знания теоретиче</w:t>
      </w:r>
      <w:r w:rsidRPr="00EC1BDE">
        <w:rPr>
          <w:rFonts w:ascii="Times New Roman" w:eastAsia="Times New Roman" w:hAnsi="Times New Roman" w:cs="Times New Roman"/>
          <w:lang w:eastAsia="ru-RU"/>
        </w:rPr>
        <w:softHyphen/>
        <w:t>ского материала, но испытывали затруднения при самостоя</w:t>
      </w:r>
      <w:r w:rsidRPr="00EC1BDE">
        <w:rPr>
          <w:rFonts w:ascii="Times New Roman" w:eastAsia="Times New Roman" w:hAnsi="Times New Roman" w:cs="Times New Roman"/>
          <w:lang w:eastAsia="ru-RU"/>
        </w:rPr>
        <w:softHyphen/>
        <w:t>тельной работе с картами атласа, статистическими материала</w:t>
      </w:r>
      <w:r w:rsidRPr="00EC1BDE">
        <w:rPr>
          <w:rFonts w:ascii="Times New Roman" w:eastAsia="Times New Roman" w:hAnsi="Times New Roman" w:cs="Times New Roman"/>
          <w:lang w:eastAsia="ru-RU"/>
        </w:rPr>
        <w:softHyphen/>
        <w:t>ми, географическими инструментами.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"2"</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Выставляется в том случае, когда учащиеся оказались не подготовленными к выполнению этой работы. Полученные ре</w:t>
      </w:r>
      <w:r w:rsidRPr="00EC1BDE">
        <w:rPr>
          <w:rFonts w:ascii="Times New Roman" w:eastAsia="Times New Roman" w:hAnsi="Times New Roman" w:cs="Times New Roman"/>
          <w:lang w:eastAsia="ru-RU"/>
        </w:rPr>
        <w:softHyphen/>
        <w:t>зультаты не позволяют сделать правильных выводов и полно</w:t>
      </w:r>
      <w:r w:rsidRPr="00EC1BDE">
        <w:rPr>
          <w:rFonts w:ascii="Times New Roman" w:eastAsia="Times New Roman" w:hAnsi="Times New Roman" w:cs="Times New Roman"/>
          <w:lang w:eastAsia="ru-RU"/>
        </w:rPr>
        <w:softHyphen/>
        <w:t>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w:t>
      </w:r>
      <w:r w:rsidRPr="00EC1BDE">
        <w:rPr>
          <w:rFonts w:ascii="Times New Roman" w:eastAsia="Times New Roman" w:hAnsi="Times New Roman" w:cs="Times New Roman"/>
          <w:lang w:eastAsia="ru-RU"/>
        </w:rPr>
        <w:softHyphen/>
        <w:t>товки учащегося.</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u w:val="single"/>
          <w:lang w:eastAsia="ru-RU"/>
        </w:rPr>
        <w:t>Оценка умений работать с картой и другими источниками географических знаний.</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«5»</w:t>
      </w:r>
      <w:r w:rsidRPr="00EC1BDE">
        <w:rPr>
          <w:rFonts w:ascii="Times New Roman" w:eastAsia="Times New Roman" w:hAnsi="Times New Roman" w:cs="Times New Roman"/>
          <w:lang w:eastAsia="ru-RU"/>
        </w:rPr>
        <w:t xml:space="preserve">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«4»</w:t>
      </w:r>
      <w:r w:rsidRPr="00EC1BDE">
        <w:rPr>
          <w:rFonts w:ascii="Times New Roman" w:eastAsia="Times New Roman" w:hAnsi="Times New Roman" w:cs="Times New Roman"/>
          <w:lang w:eastAsia="ru-RU"/>
        </w:rPr>
        <w:t xml:space="preserve">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lastRenderedPageBreak/>
        <w:t>Отметка «3»</w:t>
      </w:r>
      <w:r w:rsidRPr="00EC1BDE">
        <w:rPr>
          <w:rFonts w:ascii="Times New Roman" w:eastAsia="Times New Roman" w:hAnsi="Times New Roman" w:cs="Times New Roman"/>
          <w:lang w:eastAsia="ru-RU"/>
        </w:rPr>
        <w:t xml:space="preserve"> - правильное использование основных источников знаний; допускаются неточности в формулировке выводов; неаккуратное оформление результатов.</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«2»</w:t>
      </w:r>
      <w:r w:rsidRPr="00EC1BDE">
        <w:rPr>
          <w:rFonts w:ascii="Times New Roman" w:eastAsia="Times New Roman" w:hAnsi="Times New Roman" w:cs="Times New Roman"/>
          <w:lang w:eastAsia="ru-RU"/>
        </w:rPr>
        <w:t xml:space="preserve"> - неумение отбирать и использовать основные источники знаний; допускаются существенные ошибки в выполнении задания и в оформлении результатов.</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Отметка «1»</w:t>
      </w:r>
      <w:r w:rsidRPr="00EC1BDE">
        <w:rPr>
          <w:rFonts w:ascii="Times New Roman" w:eastAsia="Times New Roman" w:hAnsi="Times New Roman" w:cs="Times New Roman"/>
          <w:lang w:eastAsia="ru-RU"/>
        </w:rPr>
        <w:t xml:space="preserve"> - полное неумение использовать карту и источники знаний.</w:t>
      </w:r>
    </w:p>
    <w:p w:rsidR="00EC1BDE" w:rsidRPr="00EC1BDE" w:rsidRDefault="00EC1BDE" w:rsidP="00EC1BDE">
      <w:pPr>
        <w:spacing w:before="100" w:beforeAutospacing="1" w:after="100" w:afterAutospacing="1" w:line="240" w:lineRule="auto"/>
        <w:jc w:val="center"/>
        <w:rPr>
          <w:rFonts w:ascii="Times New Roman" w:eastAsia="Times New Roman" w:hAnsi="Times New Roman" w:cs="Times New Roman"/>
          <w:lang w:eastAsia="ru-RU"/>
        </w:rPr>
      </w:pPr>
      <w:r w:rsidRPr="00EC1BDE">
        <w:rPr>
          <w:rFonts w:ascii="Times New Roman" w:eastAsia="Times New Roman" w:hAnsi="Times New Roman" w:cs="Times New Roman"/>
          <w:b/>
          <w:bCs/>
          <w:u w:val="single"/>
          <w:lang w:eastAsia="ru-RU"/>
        </w:rPr>
        <w:t>Требования к выполнению практических работ на контурной карте.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1. Чтобы не перегружать контурную карту, мелкие объекты обозначаются цифрами с последующим их пояснением за рамками карты (в графе: «условные знаки»).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(это нужно для ориентира и удобства, а также для правильности нанесения объектов).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4. Не копируйте карты атласа, необходимо точно выполнять предложенные вам задания (избегайте нанесение «лишней информации»: </w:t>
      </w:r>
      <w:r w:rsidRPr="00EC1BDE">
        <w:rPr>
          <w:rFonts w:ascii="Times New Roman" w:eastAsia="Times New Roman" w:hAnsi="Times New Roman" w:cs="Times New Roman"/>
          <w:i/>
          <w:iCs/>
          <w:lang w:eastAsia="ru-RU"/>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5. Географические названия объектов подписывайте с заглавной буквы.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6. Работа должна быть выполнена аккуратно без грамматически ошибок (</w:t>
      </w:r>
      <w:r w:rsidRPr="00EC1BDE">
        <w:rPr>
          <w:rFonts w:ascii="Times New Roman" w:eastAsia="Times New Roman" w:hAnsi="Times New Roman" w:cs="Times New Roman"/>
          <w:b/>
          <w:bCs/>
          <w:lang w:eastAsia="ru-RU"/>
        </w:rPr>
        <w:t>отметка за работу может быть снижена за небрежность и грамматические ошибки на один и более баллов</w:t>
      </w:r>
      <w:r w:rsidRPr="00EC1BDE">
        <w:rPr>
          <w:rFonts w:ascii="Times New Roman" w:eastAsia="Times New Roman" w:hAnsi="Times New Roman" w:cs="Times New Roman"/>
          <w:lang w:eastAsia="ru-RU"/>
        </w:rPr>
        <w:t>).</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b/>
          <w:bCs/>
          <w:lang w:eastAsia="ru-RU"/>
        </w:rPr>
        <w:t>Правила работы с контурной картой.</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1. Подберите материалы для выполнения задания на карте (текстовые карты, статистические материалы, текст учебника), выделите главное.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2. Проранжируйте показатели по 2-3 уровням – высокие, средние, низкие.</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3. При помощи условных знаков, выбранных вами, выполните задание, условные знаки отобразите в легенде карты.</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r w:rsidRPr="00EC1BDE">
        <w:rPr>
          <w:rFonts w:ascii="Times New Roman" w:eastAsia="Times New Roman" w:hAnsi="Times New Roman" w:cs="Times New Roman"/>
          <w:lang w:eastAsia="ru-RU"/>
        </w:rPr>
        <w:t xml:space="preserve">4.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5. Над северной рамкой (вверху карты) не забудьте написать название выполненной работы. </w:t>
      </w: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p>
    <w:p w:rsidR="00EC1BDE" w:rsidRPr="00EC1BDE" w:rsidRDefault="00EC1BDE" w:rsidP="00EC1BDE">
      <w:pPr>
        <w:spacing w:before="100" w:beforeAutospacing="1" w:after="100" w:afterAutospacing="1" w:line="240" w:lineRule="auto"/>
        <w:rPr>
          <w:rFonts w:ascii="Times New Roman" w:eastAsia="Times New Roman" w:hAnsi="Times New Roman" w:cs="Times New Roman"/>
          <w:lang w:eastAsia="ru-RU"/>
        </w:rPr>
      </w:pPr>
    </w:p>
    <w:p w:rsidR="006D096C" w:rsidRPr="00EC1BDE" w:rsidRDefault="006D096C" w:rsidP="00EC1BDE">
      <w:pPr>
        <w:shd w:val="clear" w:color="auto" w:fill="FFFFFF"/>
        <w:spacing w:line="240" w:lineRule="auto"/>
        <w:jc w:val="center"/>
        <w:rPr>
          <w:rFonts w:ascii="Times New Roman" w:eastAsia="Times New Roman" w:hAnsi="Times New Roman" w:cs="Times New Roman"/>
          <w:color w:val="FF0000"/>
          <w:sz w:val="28"/>
          <w:lang w:eastAsia="ru-RU"/>
        </w:rPr>
      </w:pPr>
      <w:r w:rsidRPr="00EC1BDE">
        <w:rPr>
          <w:rFonts w:ascii="Times New Roman" w:eastAsia="Times New Roman" w:hAnsi="Times New Roman" w:cs="Times New Roman"/>
          <w:b/>
          <w:bCs/>
          <w:i/>
          <w:iCs/>
          <w:color w:val="FF0000"/>
          <w:sz w:val="28"/>
          <w:lang w:eastAsia="ru-RU"/>
        </w:rPr>
        <w:t>1.4. Календарно-тематическое планирование</w:t>
      </w:r>
      <w:bookmarkStart w:id="0" w:name="_GoBack"/>
      <w:bookmarkEnd w:id="0"/>
    </w:p>
    <w:tbl>
      <w:tblPr>
        <w:tblW w:w="15064" w:type="dxa"/>
        <w:tblInd w:w="284" w:type="dxa"/>
        <w:tblCellMar>
          <w:top w:w="15" w:type="dxa"/>
          <w:left w:w="15" w:type="dxa"/>
          <w:bottom w:w="15" w:type="dxa"/>
          <w:right w:w="15" w:type="dxa"/>
        </w:tblCellMar>
        <w:tblLook w:val="04A0"/>
      </w:tblPr>
      <w:tblGrid>
        <w:gridCol w:w="1116"/>
        <w:gridCol w:w="987"/>
        <w:gridCol w:w="8992"/>
        <w:gridCol w:w="1559"/>
        <w:gridCol w:w="2410"/>
      </w:tblGrid>
      <w:tr w:rsidR="006D096C" w:rsidRPr="00272974" w:rsidTr="00272974">
        <w:trPr>
          <w:trHeight w:val="340"/>
        </w:trPr>
        <w:tc>
          <w:tcPr>
            <w:tcW w:w="1116" w:type="dxa"/>
            <w:tcBorders>
              <w:top w:val="single" w:sz="8" w:space="0" w:color="000000"/>
              <w:left w:val="single" w:sz="8" w:space="0" w:color="000000"/>
              <w:bottom w:val="single" w:sz="2"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vMerge w:val="restart"/>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 урока в</w:t>
            </w:r>
          </w:p>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теме</w:t>
            </w:r>
          </w:p>
        </w:tc>
        <w:tc>
          <w:tcPr>
            <w:tcW w:w="8992" w:type="dxa"/>
            <w:vMerge w:val="restart"/>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урока</w:t>
            </w:r>
          </w:p>
        </w:tc>
        <w:tc>
          <w:tcPr>
            <w:tcW w:w="3969" w:type="dxa"/>
            <w:gridSpan w:val="2"/>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 Дата проведения</w:t>
            </w:r>
          </w:p>
        </w:tc>
      </w:tr>
      <w:tr w:rsidR="006D096C" w:rsidRPr="00272974" w:rsidTr="00272974">
        <w:trPr>
          <w:trHeight w:val="600"/>
        </w:trPr>
        <w:tc>
          <w:tcPr>
            <w:tcW w:w="1116" w:type="dxa"/>
            <w:tcBorders>
              <w:top w:val="single" w:sz="2"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w:t>
            </w:r>
          </w:p>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урока</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8992" w:type="dxa"/>
            <w:vMerge/>
            <w:tcBorders>
              <w:top w:val="single" w:sz="8" w:space="0" w:color="000000"/>
              <w:left w:val="single" w:sz="8" w:space="0" w:color="000000"/>
              <w:bottom w:val="single" w:sz="8" w:space="0" w:color="000000"/>
              <w:right w:val="single" w:sz="8" w:space="0" w:color="000000"/>
            </w:tcBorders>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План</w:t>
            </w: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Факт</w:t>
            </w:r>
          </w:p>
        </w:tc>
      </w:tr>
      <w:tr w:rsidR="006D096C" w:rsidRPr="00272974" w:rsidTr="00272974">
        <w:trPr>
          <w:trHeight w:val="6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Регионы России (12 часов)</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Введение. Понятие «район», «районирование».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w:t>
            </w: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Районирование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Районирование и административно –территориальное деление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Характеристика географического и экономического районов.</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Великие равнины России. Восточно-Европейская равнина.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Великие равнины. Западно-Сибирская равнина.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7</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 1</w:t>
            </w:r>
            <w:r w:rsidRPr="00272974">
              <w:rPr>
                <w:rFonts w:ascii="Times New Roman" w:eastAsia="Times New Roman" w:hAnsi="Times New Roman" w:cs="Times New Roman"/>
                <w:color w:val="000000"/>
                <w:lang w:eastAsia="ru-RU"/>
              </w:rPr>
              <w:t> «Сравнительная характеристика великих равнин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8</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Горный каркас  России. Урок с использованием ИКТ</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9</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Мерзлотная Россия. Урок с использованием ИКТ</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10</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 2</w:t>
            </w:r>
            <w:r w:rsidRPr="00272974">
              <w:rPr>
                <w:rFonts w:ascii="Times New Roman" w:eastAsia="Times New Roman" w:hAnsi="Times New Roman" w:cs="Times New Roman"/>
                <w:color w:val="000000"/>
                <w:lang w:eastAsia="ru-RU"/>
              </w:rPr>
              <w:t> «Черты природы Восточной и С. Восточной Сибири».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Экзотика России. Северный Кавказ и Крым.</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Экзотика России. Д. Восток.</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Экологическая ситуация и  безопасность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Контрольная работа № 1 по теме: «Регионы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Европейская Россия (36 часов)</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1. Центральная Россия (11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lastRenderedPageBreak/>
              <w:t>15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Центральной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Центральная Россия: особенности природы.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17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Центральная Россия: освоение территории и население.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Центральный район: народные промыслы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Центральный экономический район: состав, население, хозяйство, проблемы.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Москва- столица России и Подмосковье.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7</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Волго-Вятский район: природные особенности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8</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w:t>
            </w:r>
            <w:r w:rsidRPr="00272974">
              <w:rPr>
                <w:rFonts w:ascii="Times New Roman" w:eastAsia="Times New Roman" w:hAnsi="Times New Roman" w:cs="Times New Roman"/>
                <w:b/>
                <w:bCs/>
                <w:color w:val="000000"/>
                <w:lang w:eastAsia="ru-RU"/>
              </w:rPr>
              <w:t>Пр.р. № 3</w:t>
            </w:r>
            <w:r w:rsidRPr="00272974">
              <w:rPr>
                <w:rFonts w:ascii="Times New Roman" w:eastAsia="Times New Roman" w:hAnsi="Times New Roman" w:cs="Times New Roman"/>
                <w:color w:val="000000"/>
                <w:lang w:eastAsia="ru-RU"/>
              </w:rPr>
              <w:t> « Составление ЭГХ Волго-Вятского района».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9</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Центрально-Черноземный район: особенности, хозяйство и проблемы.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10</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 4</w:t>
            </w:r>
            <w:r w:rsidRPr="00272974">
              <w:rPr>
                <w:rFonts w:ascii="Times New Roman" w:eastAsia="Times New Roman" w:hAnsi="Times New Roman" w:cs="Times New Roman"/>
                <w:color w:val="000000"/>
                <w:lang w:eastAsia="ru-RU"/>
              </w:rPr>
              <w:t> «Исследовательская работа с текстом».</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7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Контрольная работа № 2 по теме «Центральная Россия».</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333333"/>
                <w:lang w:eastAsia="ru-RU"/>
              </w:rPr>
              <w:br/>
            </w:r>
            <w:r w:rsidRPr="00272974">
              <w:rPr>
                <w:rFonts w:ascii="Times New Roman" w:eastAsia="Times New Roman" w:hAnsi="Times New Roman" w:cs="Times New Roman"/>
                <w:b/>
                <w:bCs/>
                <w:color w:val="000000"/>
                <w:lang w:eastAsia="ru-RU"/>
              </w:rPr>
              <w:t>Тема 2. Северо-Запад (6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Северо-Запада.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Северо-Запад: население и города.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Северо-Запад: хозяйство.</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Санкт-Петербург – вторая столица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Калининградская область.</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 5</w:t>
            </w:r>
            <w:r w:rsidRPr="00272974">
              <w:rPr>
                <w:rFonts w:ascii="Times New Roman" w:eastAsia="Times New Roman" w:hAnsi="Times New Roman" w:cs="Times New Roman"/>
                <w:color w:val="000000"/>
                <w:lang w:eastAsia="ru-RU"/>
              </w:rPr>
              <w:t> « Составление картосхемы эконом связей С-Зап. И Ц.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3. Европейский Север (5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Европейского Севера.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Европейский Север: освоение территории и население.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Практическая работа № 6 </w:t>
            </w:r>
            <w:r w:rsidRPr="00272974">
              <w:rPr>
                <w:rFonts w:ascii="Times New Roman" w:eastAsia="Times New Roman" w:hAnsi="Times New Roman" w:cs="Times New Roman"/>
                <w:color w:val="000000"/>
                <w:lang w:eastAsia="ru-RU"/>
              </w:rPr>
              <w:t> «Оценка природно-ресурсного потенциала района на основе тематических карт»</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Европейский Север: хозяйство и проблемы.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lastRenderedPageBreak/>
              <w:t>36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7</w:t>
            </w:r>
            <w:r w:rsidRPr="00272974">
              <w:rPr>
                <w:rFonts w:ascii="Times New Roman" w:eastAsia="Times New Roman" w:hAnsi="Times New Roman" w:cs="Times New Roman"/>
                <w:color w:val="000000"/>
                <w:lang w:eastAsia="ru-RU"/>
              </w:rPr>
              <w:t> « Составление картосхемы Череповец - «Северная Магнитка».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4. Европейский Юг (4ч)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Европейского Юга.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Европейский Юг: население и города.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Европейский Юг: хозяйство и перспективы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Европейский Юг -  рекреационная зона.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5. Поволжье (5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Поволжья.</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Поволжье: освоение территории, природные условия и ресурсы.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Поволжье: население и города.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Поволжье: хозяйство.</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Проблемы Поволжья.</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6. Урал (8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Урала.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Урал: освоение территории и заселение.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Урал: население и города.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8</w:t>
            </w:r>
            <w:r w:rsidRPr="00272974">
              <w:rPr>
                <w:rFonts w:ascii="Times New Roman" w:eastAsia="Times New Roman" w:hAnsi="Times New Roman" w:cs="Times New Roman"/>
                <w:color w:val="000000"/>
                <w:lang w:eastAsia="ru-RU"/>
              </w:rPr>
              <w:t> «Оценка природных ресурсов Урала».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2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Урал:  современное хозяйство.</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Проблемы развития Урала.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7</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Обобщение темы «Европейская Россия»</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8</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EB5F30" w:rsidP="006D096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Контрольная работа № 3</w:t>
            </w:r>
            <w:r w:rsidR="006D096C" w:rsidRPr="00272974">
              <w:rPr>
                <w:rFonts w:ascii="Times New Roman" w:eastAsia="Times New Roman" w:hAnsi="Times New Roman" w:cs="Times New Roman"/>
                <w:b/>
                <w:bCs/>
                <w:color w:val="000000"/>
                <w:lang w:eastAsia="ru-RU"/>
              </w:rPr>
              <w:t xml:space="preserve"> по теме «Европейская Россия».</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Азиатская Россия (17 часов)</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7. Сибирь (11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Сравнительная характеристика Европейской и Азиатской частей России.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Сибири.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Сибирь: освоение территории, население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Западная Сибирь: состав, ЭГП, ресурсы.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4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Хозяйство Зап. Сибири.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Восточная Сибирь: состав, ЭГП.</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7</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Восточная Сибирь: природные условия и ресурсы. Байкал.</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4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61</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8</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Восточная Сибирь: хозяйство.</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62</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9</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Пр.р. № 9</w:t>
            </w:r>
            <w:r w:rsidRPr="00272974">
              <w:rPr>
                <w:rFonts w:ascii="Times New Roman" w:eastAsia="Times New Roman" w:hAnsi="Times New Roman" w:cs="Times New Roman"/>
                <w:color w:val="000000"/>
                <w:lang w:eastAsia="ru-RU"/>
              </w:rPr>
              <w:t> « Сравнительная характеристика Зап. и Вост. Сибири».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63</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10</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EB5F30" w:rsidRDefault="00EB5F30" w:rsidP="006D096C">
            <w:pPr>
              <w:spacing w:after="0" w:line="240" w:lineRule="auto"/>
              <w:rPr>
                <w:rFonts w:ascii="Times New Roman" w:eastAsia="Times New Roman" w:hAnsi="Times New Roman" w:cs="Times New Roman"/>
                <w:b/>
                <w:color w:val="000000"/>
                <w:lang w:eastAsia="ru-RU"/>
              </w:rPr>
            </w:pPr>
            <w:r w:rsidRPr="00EB5F30">
              <w:rPr>
                <w:rFonts w:ascii="Times New Roman" w:eastAsia="Times New Roman" w:hAnsi="Times New Roman" w:cs="Times New Roman"/>
                <w:b/>
                <w:color w:val="000000"/>
                <w:lang w:eastAsia="ru-RU"/>
              </w:rPr>
              <w:t>Контрольная работа</w:t>
            </w:r>
            <w:r>
              <w:rPr>
                <w:rFonts w:ascii="Times New Roman" w:eastAsia="Times New Roman" w:hAnsi="Times New Roman" w:cs="Times New Roman"/>
                <w:b/>
                <w:color w:val="000000"/>
                <w:lang w:eastAsia="ru-RU"/>
              </w:rPr>
              <w:t xml:space="preserve"> № 4</w:t>
            </w:r>
            <w:r w:rsidRPr="00EB5F30">
              <w:rPr>
                <w:rFonts w:ascii="Times New Roman" w:eastAsia="Times New Roman" w:hAnsi="Times New Roman" w:cs="Times New Roman"/>
                <w:b/>
                <w:color w:val="000000"/>
                <w:lang w:eastAsia="ru-RU"/>
              </w:rPr>
              <w:t xml:space="preserve"> по главе «Сибирь»</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64</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Проект</w:t>
            </w:r>
            <w:r w:rsidRPr="00272974">
              <w:rPr>
                <w:rFonts w:ascii="Times New Roman" w:eastAsia="Times New Roman" w:hAnsi="Times New Roman" w:cs="Times New Roman"/>
                <w:color w:val="000000"/>
                <w:lang w:eastAsia="ru-RU"/>
              </w:rPr>
              <w:t> «Путешествие по Транссибирской магистрали».</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5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Тема 8. Дальний Восток (7 ч)</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    65</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Пространство Дальнего Востока.</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6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66</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Дальний Восток: природные условия и ресурсы.</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60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67</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Дальний Восток: история освоения и население.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68</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4</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Дальний Восток:</w:t>
            </w:r>
            <w:r w:rsidR="00EB5F30">
              <w:rPr>
                <w:rFonts w:ascii="Times New Roman" w:eastAsia="Times New Roman" w:hAnsi="Times New Roman" w:cs="Times New Roman"/>
                <w:color w:val="000000"/>
                <w:lang w:eastAsia="ru-RU"/>
              </w:rPr>
              <w:t xml:space="preserve"> </w:t>
            </w:r>
            <w:r w:rsidRPr="00272974">
              <w:rPr>
                <w:rFonts w:ascii="Times New Roman" w:eastAsia="Times New Roman" w:hAnsi="Times New Roman" w:cs="Times New Roman"/>
                <w:color w:val="000000"/>
                <w:lang w:eastAsia="ru-RU"/>
              </w:rPr>
              <w:t>хозяйство.</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69</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5</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EB5F30" w:rsidP="006D096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Контрольная работа № 5</w:t>
            </w:r>
            <w:r w:rsidR="006D096C" w:rsidRPr="00272974">
              <w:rPr>
                <w:rFonts w:ascii="Times New Roman" w:eastAsia="Times New Roman" w:hAnsi="Times New Roman" w:cs="Times New Roman"/>
                <w:b/>
                <w:bCs/>
                <w:color w:val="000000"/>
                <w:lang w:eastAsia="ru-RU"/>
              </w:rPr>
              <w:t xml:space="preserve">  по теме</w:t>
            </w:r>
            <w:r w:rsidR="006D096C" w:rsidRPr="00272974">
              <w:rPr>
                <w:rFonts w:ascii="Times New Roman" w:eastAsia="Times New Roman" w:hAnsi="Times New Roman" w:cs="Times New Roman"/>
                <w:color w:val="000000"/>
                <w:lang w:eastAsia="ru-RU"/>
              </w:rPr>
              <w:t> </w:t>
            </w:r>
            <w:r w:rsidR="006D096C" w:rsidRPr="00EB5F30">
              <w:rPr>
                <w:rFonts w:ascii="Times New Roman" w:eastAsia="Times New Roman" w:hAnsi="Times New Roman" w:cs="Times New Roman"/>
                <w:b/>
                <w:color w:val="000000"/>
                <w:lang w:eastAsia="ru-RU"/>
              </w:rPr>
              <w:t>«Азиатская Россия»</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70</w:t>
            </w: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6</w:t>
            </w: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Заключение .</w:t>
            </w:r>
            <w:r w:rsidR="008B5E9E">
              <w:rPr>
                <w:rFonts w:ascii="Times New Roman" w:eastAsia="Times New Roman" w:hAnsi="Times New Roman" w:cs="Times New Roman"/>
                <w:b/>
                <w:bCs/>
                <w:color w:val="000000"/>
                <w:lang w:eastAsia="ru-RU"/>
              </w:rPr>
              <w:t xml:space="preserve"> </w:t>
            </w:r>
            <w:r w:rsidRPr="00272974">
              <w:rPr>
                <w:rFonts w:ascii="Times New Roman" w:eastAsia="Times New Roman" w:hAnsi="Times New Roman" w:cs="Times New Roman"/>
                <w:b/>
                <w:bCs/>
                <w:color w:val="000000"/>
                <w:lang w:eastAsia="ru-RU"/>
              </w:rPr>
              <w:t>Соседи России. Россия в мире</w:t>
            </w: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tcPr>
          <w:p w:rsidR="006D096C" w:rsidRPr="00272974" w:rsidRDefault="006D096C" w:rsidP="006D096C">
            <w:pPr>
              <w:spacing w:after="0" w:line="240" w:lineRule="auto"/>
              <w:rPr>
                <w:rFonts w:ascii="Times New Roman" w:eastAsia="Times New Roman" w:hAnsi="Times New Roman" w:cs="Times New Roman"/>
                <w:color w:val="000000"/>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r w:rsidR="006D096C" w:rsidRPr="00272974" w:rsidTr="00272974">
        <w:trPr>
          <w:trHeight w:val="380"/>
        </w:trPr>
        <w:tc>
          <w:tcPr>
            <w:tcW w:w="1116"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9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8992"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155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6D096C">
            <w:pPr>
              <w:spacing w:after="0" w:line="240" w:lineRule="auto"/>
              <w:rPr>
                <w:rFonts w:ascii="Times New Roman" w:eastAsia="Times New Roman" w:hAnsi="Times New Roman" w:cs="Times New Roman"/>
                <w:lang w:eastAsia="ru-RU"/>
              </w:rPr>
            </w:pPr>
          </w:p>
        </w:tc>
      </w:tr>
    </w:tbl>
    <w:p w:rsidR="006D096C" w:rsidRPr="00272974" w:rsidRDefault="006D096C" w:rsidP="006D096C">
      <w:pPr>
        <w:shd w:val="clear" w:color="auto" w:fill="FFFFFF"/>
        <w:spacing w:after="0" w:line="240" w:lineRule="auto"/>
        <w:jc w:val="right"/>
        <w:rPr>
          <w:rFonts w:ascii="Times New Roman" w:eastAsia="Times New Roman" w:hAnsi="Times New Roman" w:cs="Times New Roman"/>
          <w:color w:val="000000"/>
          <w:lang w:eastAsia="ru-RU"/>
        </w:rPr>
      </w:pPr>
    </w:p>
    <w:p w:rsidR="00EB5F30" w:rsidRDefault="00EB5F30" w:rsidP="006D096C">
      <w:pPr>
        <w:shd w:val="clear" w:color="auto" w:fill="FFFFFF"/>
        <w:spacing w:line="240" w:lineRule="auto"/>
        <w:jc w:val="center"/>
        <w:rPr>
          <w:rFonts w:ascii="Times New Roman" w:eastAsia="Times New Roman" w:hAnsi="Times New Roman" w:cs="Times New Roman"/>
          <w:b/>
          <w:bCs/>
          <w:color w:val="000000"/>
          <w:lang w:eastAsia="ru-RU"/>
        </w:rPr>
      </w:pPr>
    </w:p>
    <w:p w:rsidR="00EB5F30" w:rsidRDefault="00EB5F30" w:rsidP="006D096C">
      <w:pPr>
        <w:shd w:val="clear" w:color="auto" w:fill="FFFFFF"/>
        <w:spacing w:line="240" w:lineRule="auto"/>
        <w:jc w:val="center"/>
        <w:rPr>
          <w:rFonts w:ascii="Times New Roman" w:eastAsia="Times New Roman" w:hAnsi="Times New Roman" w:cs="Times New Roman"/>
          <w:b/>
          <w:bCs/>
          <w:color w:val="000000"/>
          <w:lang w:eastAsia="ru-RU"/>
        </w:rPr>
      </w:pPr>
    </w:p>
    <w:p w:rsidR="00EB5F30" w:rsidRDefault="00EB5F30" w:rsidP="006D096C">
      <w:pPr>
        <w:shd w:val="clear" w:color="auto" w:fill="FFFFFF"/>
        <w:spacing w:line="240" w:lineRule="auto"/>
        <w:jc w:val="center"/>
        <w:rPr>
          <w:rFonts w:ascii="Times New Roman" w:eastAsia="Times New Roman" w:hAnsi="Times New Roman" w:cs="Times New Roman"/>
          <w:b/>
          <w:bCs/>
          <w:color w:val="000000"/>
          <w:lang w:eastAsia="ru-RU"/>
        </w:rPr>
      </w:pPr>
    </w:p>
    <w:p w:rsidR="00EB5F30" w:rsidRDefault="00EB5F30" w:rsidP="006D096C">
      <w:pPr>
        <w:shd w:val="clear" w:color="auto" w:fill="FFFFFF"/>
        <w:spacing w:line="240" w:lineRule="auto"/>
        <w:jc w:val="center"/>
        <w:rPr>
          <w:rFonts w:ascii="Times New Roman" w:eastAsia="Times New Roman" w:hAnsi="Times New Roman" w:cs="Times New Roman"/>
          <w:b/>
          <w:bCs/>
          <w:color w:val="000000"/>
          <w:lang w:eastAsia="ru-RU"/>
        </w:rPr>
      </w:pPr>
    </w:p>
    <w:p w:rsidR="006D096C" w:rsidRPr="00272974" w:rsidRDefault="006D096C" w:rsidP="006D096C">
      <w:pPr>
        <w:shd w:val="clear" w:color="auto" w:fill="FFFFFF"/>
        <w:spacing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График текущего контроля</w:t>
      </w:r>
    </w:p>
    <w:tbl>
      <w:tblPr>
        <w:tblW w:w="10020" w:type="dxa"/>
        <w:tblInd w:w="2696" w:type="dxa"/>
        <w:tblCellMar>
          <w:top w:w="15" w:type="dxa"/>
          <w:left w:w="15" w:type="dxa"/>
          <w:bottom w:w="15" w:type="dxa"/>
          <w:right w:w="15" w:type="dxa"/>
        </w:tblCellMar>
        <w:tblLook w:val="04A0"/>
      </w:tblPr>
      <w:tblGrid>
        <w:gridCol w:w="1387"/>
        <w:gridCol w:w="1148"/>
        <w:gridCol w:w="1215"/>
        <w:gridCol w:w="1103"/>
        <w:gridCol w:w="1929"/>
        <w:gridCol w:w="1719"/>
        <w:gridCol w:w="1519"/>
      </w:tblGrid>
      <w:tr w:rsidR="006D096C" w:rsidRPr="00272974" w:rsidTr="00EB5F30">
        <w:trPr>
          <w:trHeight w:val="660"/>
        </w:trPr>
        <w:tc>
          <w:tcPr>
            <w:tcW w:w="1387" w:type="dxa"/>
            <w:vMerge w:val="restart"/>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Четверть</w:t>
            </w:r>
          </w:p>
        </w:tc>
        <w:tc>
          <w:tcPr>
            <w:tcW w:w="1148" w:type="dxa"/>
            <w:vMerge w:val="restart"/>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Кол-во недель</w:t>
            </w:r>
          </w:p>
        </w:tc>
        <w:tc>
          <w:tcPr>
            <w:tcW w:w="1215" w:type="dxa"/>
            <w:vMerge w:val="restart"/>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Кол-во часов в неделю</w:t>
            </w:r>
          </w:p>
        </w:tc>
        <w:tc>
          <w:tcPr>
            <w:tcW w:w="1103" w:type="dxa"/>
            <w:vMerge w:val="restart"/>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Всего часов</w:t>
            </w:r>
          </w:p>
        </w:tc>
        <w:tc>
          <w:tcPr>
            <w:tcW w:w="5167" w:type="dxa"/>
            <w:gridSpan w:val="3"/>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Формы контроля</w:t>
            </w:r>
          </w:p>
        </w:tc>
      </w:tr>
      <w:tr w:rsidR="006D096C" w:rsidRPr="00272974" w:rsidTr="00EB5F30">
        <w:trPr>
          <w:trHeight w:val="66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p>
        </w:tc>
        <w:tc>
          <w:tcPr>
            <w:tcW w:w="192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vAlign w:val="cente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Практическая работа</w:t>
            </w:r>
          </w:p>
        </w:tc>
        <w:tc>
          <w:tcPr>
            <w:tcW w:w="17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Контрольная работа</w:t>
            </w:r>
          </w:p>
        </w:tc>
        <w:tc>
          <w:tcPr>
            <w:tcW w:w="15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Проектная работа</w:t>
            </w:r>
          </w:p>
        </w:tc>
      </w:tr>
      <w:tr w:rsidR="006D096C" w:rsidRPr="00272974" w:rsidTr="00EB5F30">
        <w:trPr>
          <w:trHeight w:val="420"/>
        </w:trPr>
        <w:tc>
          <w:tcPr>
            <w:tcW w:w="13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I</w:t>
            </w:r>
          </w:p>
        </w:tc>
        <w:tc>
          <w:tcPr>
            <w:tcW w:w="1148"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1103"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92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17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EB5F30" w:rsidP="00EB5F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5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r>
      <w:tr w:rsidR="006D096C" w:rsidRPr="00272974" w:rsidTr="00EB5F30">
        <w:trPr>
          <w:trHeight w:val="420"/>
        </w:trPr>
        <w:tc>
          <w:tcPr>
            <w:tcW w:w="13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II</w:t>
            </w:r>
          </w:p>
        </w:tc>
        <w:tc>
          <w:tcPr>
            <w:tcW w:w="1148"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1103"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92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17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EB5F30" w:rsidP="00EB5F3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5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r>
      <w:tr w:rsidR="006D096C" w:rsidRPr="00272974" w:rsidTr="00EB5F30">
        <w:trPr>
          <w:trHeight w:val="420"/>
        </w:trPr>
        <w:tc>
          <w:tcPr>
            <w:tcW w:w="13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III</w:t>
            </w:r>
          </w:p>
        </w:tc>
        <w:tc>
          <w:tcPr>
            <w:tcW w:w="1148"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1103"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92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17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15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r>
      <w:tr w:rsidR="006D096C" w:rsidRPr="00272974" w:rsidTr="00EB5F30">
        <w:trPr>
          <w:trHeight w:val="420"/>
        </w:trPr>
        <w:tc>
          <w:tcPr>
            <w:tcW w:w="13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IV</w:t>
            </w:r>
          </w:p>
        </w:tc>
        <w:tc>
          <w:tcPr>
            <w:tcW w:w="1148"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215"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2</w:t>
            </w:r>
          </w:p>
        </w:tc>
        <w:tc>
          <w:tcPr>
            <w:tcW w:w="1103"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92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3</w:t>
            </w:r>
          </w:p>
        </w:tc>
        <w:tc>
          <w:tcPr>
            <w:tcW w:w="17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color w:val="000000"/>
                <w:lang w:eastAsia="ru-RU"/>
              </w:rPr>
              <w:t>1</w:t>
            </w:r>
          </w:p>
        </w:tc>
        <w:tc>
          <w:tcPr>
            <w:tcW w:w="15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r>
      <w:tr w:rsidR="006D096C" w:rsidRPr="00272974" w:rsidTr="00EB5F30">
        <w:trPr>
          <w:trHeight w:val="420"/>
        </w:trPr>
        <w:tc>
          <w:tcPr>
            <w:tcW w:w="1387"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Всего</w:t>
            </w:r>
          </w:p>
        </w:tc>
        <w:tc>
          <w:tcPr>
            <w:tcW w:w="1148"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35</w:t>
            </w:r>
          </w:p>
        </w:tc>
        <w:tc>
          <w:tcPr>
            <w:tcW w:w="1215"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lang w:eastAsia="ru-RU"/>
              </w:rPr>
            </w:pPr>
          </w:p>
        </w:tc>
        <w:tc>
          <w:tcPr>
            <w:tcW w:w="1103"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70</w:t>
            </w:r>
          </w:p>
        </w:tc>
        <w:tc>
          <w:tcPr>
            <w:tcW w:w="192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9</w:t>
            </w:r>
          </w:p>
        </w:tc>
        <w:tc>
          <w:tcPr>
            <w:tcW w:w="17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EB5F30" w:rsidP="00EB5F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5</w:t>
            </w:r>
          </w:p>
        </w:tc>
        <w:tc>
          <w:tcPr>
            <w:tcW w:w="1519" w:type="dxa"/>
            <w:tcBorders>
              <w:top w:val="single" w:sz="8" w:space="0" w:color="000000"/>
              <w:left w:val="single" w:sz="8" w:space="0" w:color="000000"/>
              <w:bottom w:val="single" w:sz="8" w:space="0" w:color="000000"/>
              <w:right w:val="single" w:sz="8" w:space="0" w:color="000000"/>
            </w:tcBorders>
            <w:tcMar>
              <w:top w:w="0" w:type="dxa"/>
              <w:left w:w="180" w:type="dxa"/>
              <w:bottom w:w="0" w:type="dxa"/>
              <w:right w:w="180" w:type="dxa"/>
            </w:tcMar>
            <w:hideMark/>
          </w:tcPr>
          <w:p w:rsidR="006D096C" w:rsidRPr="00272974" w:rsidRDefault="006D096C" w:rsidP="00EB5F30">
            <w:pPr>
              <w:spacing w:after="0" w:line="240" w:lineRule="auto"/>
              <w:jc w:val="center"/>
              <w:rPr>
                <w:rFonts w:ascii="Times New Roman" w:eastAsia="Times New Roman" w:hAnsi="Times New Roman" w:cs="Times New Roman"/>
                <w:color w:val="000000"/>
                <w:lang w:eastAsia="ru-RU"/>
              </w:rPr>
            </w:pPr>
            <w:r w:rsidRPr="00272974">
              <w:rPr>
                <w:rFonts w:ascii="Times New Roman" w:eastAsia="Times New Roman" w:hAnsi="Times New Roman" w:cs="Times New Roman"/>
                <w:b/>
                <w:bCs/>
                <w:color w:val="000000"/>
                <w:lang w:eastAsia="ru-RU"/>
              </w:rPr>
              <w:t>1</w:t>
            </w:r>
          </w:p>
        </w:tc>
      </w:tr>
    </w:tbl>
    <w:p w:rsidR="006D096C" w:rsidRPr="00272974" w:rsidRDefault="006D096C" w:rsidP="006D096C">
      <w:pPr>
        <w:spacing w:after="0" w:line="240" w:lineRule="auto"/>
        <w:rPr>
          <w:rFonts w:ascii="Times New Roman" w:eastAsia="Times New Roman" w:hAnsi="Times New Roman" w:cs="Times New Roman"/>
          <w:lang w:eastAsia="ru-RU"/>
        </w:rPr>
      </w:pPr>
    </w:p>
    <w:p w:rsidR="00C84D72" w:rsidRPr="00C84D72" w:rsidRDefault="00C84D72" w:rsidP="00C84D72">
      <w:pPr>
        <w:spacing w:after="0" w:line="240" w:lineRule="auto"/>
        <w:jc w:val="center"/>
        <w:rPr>
          <w:rFonts w:ascii="Times New Roman" w:eastAsia="Calibri" w:hAnsi="Times New Roman" w:cs="Times New Roman"/>
          <w:b/>
          <w:sz w:val="28"/>
        </w:rPr>
      </w:pPr>
      <w:r>
        <w:rPr>
          <w:rFonts w:ascii="Times New Roman" w:eastAsia="Calibri" w:hAnsi="Times New Roman" w:cs="Times New Roman"/>
          <w:b/>
          <w:sz w:val="28"/>
        </w:rPr>
        <w:t xml:space="preserve">График контрольных работ 9 </w:t>
      </w:r>
      <w:r w:rsidRPr="00C84D72">
        <w:rPr>
          <w:rFonts w:ascii="Times New Roman" w:eastAsia="Calibri" w:hAnsi="Times New Roman" w:cs="Times New Roman"/>
          <w:b/>
          <w:sz w:val="28"/>
        </w:rPr>
        <w:t>класса</w:t>
      </w:r>
    </w:p>
    <w:p w:rsidR="00C84D72" w:rsidRPr="00C84D72" w:rsidRDefault="00C84D72" w:rsidP="00C84D72">
      <w:pPr>
        <w:spacing w:after="0" w:line="240" w:lineRule="auto"/>
        <w:jc w:val="center"/>
        <w:rPr>
          <w:rFonts w:ascii="Times New Roman" w:eastAsia="Calibri" w:hAnsi="Times New Roman" w:cs="Times New Roman"/>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268"/>
        <w:gridCol w:w="8222"/>
      </w:tblGrid>
      <w:tr w:rsidR="00C84D72" w:rsidRPr="00C84D72" w:rsidTr="00C84D72">
        <w:tc>
          <w:tcPr>
            <w:tcW w:w="567" w:type="dxa"/>
            <w:tcBorders>
              <w:top w:val="single" w:sz="4" w:space="0" w:color="auto"/>
              <w:left w:val="single" w:sz="4" w:space="0" w:color="auto"/>
              <w:bottom w:val="single" w:sz="4" w:space="0" w:color="auto"/>
              <w:right w:val="single" w:sz="4" w:space="0" w:color="auto"/>
            </w:tcBorders>
            <w:hideMark/>
          </w:tcPr>
          <w:p w:rsidR="00C84D72" w:rsidRPr="00C84D72" w:rsidRDefault="00C84D72" w:rsidP="00C84D72">
            <w:pPr>
              <w:spacing w:after="0" w:line="240" w:lineRule="auto"/>
              <w:jc w:val="center"/>
              <w:rPr>
                <w:rFonts w:ascii="Times New Roman" w:eastAsia="Times New Roman" w:hAnsi="Times New Roman" w:cs="Times New Roman"/>
                <w:b/>
                <w:bCs/>
                <w:lang w:eastAsia="ru-RU"/>
              </w:rPr>
            </w:pPr>
            <w:r w:rsidRPr="00C84D72">
              <w:rPr>
                <w:rFonts w:ascii="Times New Roman" w:eastAsia="Times New Roman" w:hAnsi="Times New Roman" w:cs="Times New Roman"/>
                <w:b/>
                <w:bCs/>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C84D72" w:rsidRPr="00C84D72" w:rsidRDefault="00C84D72" w:rsidP="00C84D72">
            <w:pPr>
              <w:spacing w:after="0" w:line="240" w:lineRule="auto"/>
              <w:jc w:val="center"/>
              <w:rPr>
                <w:rFonts w:ascii="Times New Roman" w:eastAsia="Times New Roman" w:hAnsi="Times New Roman" w:cs="Times New Roman"/>
                <w:b/>
                <w:bCs/>
                <w:lang w:eastAsia="ru-RU"/>
              </w:rPr>
            </w:pPr>
            <w:r w:rsidRPr="00C84D72">
              <w:rPr>
                <w:rFonts w:ascii="Times New Roman" w:eastAsia="Times New Roman" w:hAnsi="Times New Roman" w:cs="Times New Roman"/>
                <w:b/>
                <w:bCs/>
                <w:lang w:eastAsia="ru-RU"/>
              </w:rPr>
              <w:t>Дата</w:t>
            </w:r>
          </w:p>
        </w:tc>
        <w:tc>
          <w:tcPr>
            <w:tcW w:w="8222" w:type="dxa"/>
            <w:tcBorders>
              <w:top w:val="single" w:sz="4" w:space="0" w:color="auto"/>
              <w:left w:val="single" w:sz="4" w:space="0" w:color="auto"/>
              <w:bottom w:val="single" w:sz="4" w:space="0" w:color="auto"/>
              <w:right w:val="single" w:sz="4" w:space="0" w:color="auto"/>
            </w:tcBorders>
            <w:hideMark/>
          </w:tcPr>
          <w:p w:rsidR="00C84D72" w:rsidRDefault="00C84D72" w:rsidP="00C84D72">
            <w:pPr>
              <w:spacing w:after="0" w:line="240" w:lineRule="auto"/>
              <w:jc w:val="center"/>
              <w:rPr>
                <w:rFonts w:ascii="Times New Roman" w:eastAsia="Times New Roman" w:hAnsi="Times New Roman" w:cs="Times New Roman"/>
                <w:b/>
                <w:bCs/>
                <w:lang w:eastAsia="ru-RU"/>
              </w:rPr>
            </w:pPr>
            <w:r w:rsidRPr="00C84D72">
              <w:rPr>
                <w:rFonts w:ascii="Times New Roman" w:eastAsia="Times New Roman" w:hAnsi="Times New Roman" w:cs="Times New Roman"/>
                <w:b/>
                <w:bCs/>
                <w:lang w:eastAsia="ru-RU"/>
              </w:rPr>
              <w:t>Тема контрольной работы</w:t>
            </w:r>
          </w:p>
          <w:p w:rsidR="008B5E9E" w:rsidRPr="00C84D72" w:rsidRDefault="008B5E9E" w:rsidP="00C84D72">
            <w:pPr>
              <w:spacing w:after="0" w:line="240" w:lineRule="auto"/>
              <w:jc w:val="center"/>
              <w:rPr>
                <w:rFonts w:ascii="Times New Roman" w:eastAsia="Times New Roman" w:hAnsi="Times New Roman" w:cs="Times New Roman"/>
                <w:b/>
                <w:bCs/>
                <w:lang w:eastAsia="ru-RU"/>
              </w:rPr>
            </w:pPr>
          </w:p>
        </w:tc>
      </w:tr>
      <w:tr w:rsidR="00C84D72" w:rsidRPr="00C84D72" w:rsidTr="00C84D72">
        <w:tc>
          <w:tcPr>
            <w:tcW w:w="567" w:type="dxa"/>
            <w:tcBorders>
              <w:top w:val="single" w:sz="4" w:space="0" w:color="auto"/>
              <w:left w:val="single" w:sz="4" w:space="0" w:color="auto"/>
              <w:bottom w:val="single" w:sz="4" w:space="0" w:color="auto"/>
              <w:right w:val="single" w:sz="4" w:space="0" w:color="auto"/>
            </w:tcBorders>
          </w:tcPr>
          <w:p w:rsidR="00C84D72" w:rsidRPr="00C84D72" w:rsidRDefault="008B5E9E" w:rsidP="00C84D72">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C84D72" w:rsidRPr="00C84D72" w:rsidRDefault="008B5E9E" w:rsidP="00C84D72">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октябрь</w:t>
            </w:r>
          </w:p>
        </w:tc>
        <w:tc>
          <w:tcPr>
            <w:tcW w:w="8222" w:type="dxa"/>
            <w:tcBorders>
              <w:top w:val="single" w:sz="4" w:space="0" w:color="auto"/>
              <w:left w:val="single" w:sz="4" w:space="0" w:color="auto"/>
              <w:bottom w:val="single" w:sz="4" w:space="0" w:color="auto"/>
              <w:right w:val="single" w:sz="4" w:space="0" w:color="auto"/>
            </w:tcBorders>
          </w:tcPr>
          <w:p w:rsidR="00C84D72" w:rsidRPr="00C84D72" w:rsidRDefault="008B5E9E" w:rsidP="00C84D72">
            <w:pPr>
              <w:spacing w:after="0" w:line="240" w:lineRule="auto"/>
              <w:rPr>
                <w:rFonts w:ascii="Times New Roman" w:eastAsia="Calibri" w:hAnsi="Times New Roman" w:cs="Times New Roman"/>
              </w:rPr>
            </w:pPr>
            <w:r>
              <w:rPr>
                <w:rFonts w:ascii="Times New Roman" w:eastAsia="Calibri" w:hAnsi="Times New Roman" w:cs="Times New Roman"/>
                <w:b/>
              </w:rPr>
              <w:t xml:space="preserve"> </w:t>
            </w:r>
            <w:r>
              <w:rPr>
                <w:rFonts w:ascii="Times New Roman" w:hAnsi="Times New Roman"/>
                <w:b/>
              </w:rPr>
              <w:t>Контрольная работа № 1 « Регионы России»</w:t>
            </w:r>
          </w:p>
          <w:p w:rsidR="00C84D72" w:rsidRPr="00C84D72" w:rsidRDefault="00C84D72" w:rsidP="00C84D72">
            <w:pPr>
              <w:spacing w:after="0" w:line="240" w:lineRule="auto"/>
              <w:rPr>
                <w:rFonts w:ascii="Times New Roman" w:eastAsia="Times New Roman" w:hAnsi="Times New Roman" w:cs="Times New Roman"/>
                <w:b/>
                <w:bCs/>
                <w:lang w:eastAsia="ru-RU"/>
              </w:rPr>
            </w:pPr>
          </w:p>
        </w:tc>
      </w:tr>
      <w:tr w:rsidR="00C84D72" w:rsidRPr="00C84D72" w:rsidTr="00C84D72">
        <w:tc>
          <w:tcPr>
            <w:tcW w:w="567" w:type="dxa"/>
            <w:tcBorders>
              <w:top w:val="single" w:sz="4" w:space="0" w:color="auto"/>
              <w:left w:val="single" w:sz="4" w:space="0" w:color="auto"/>
              <w:bottom w:val="single" w:sz="4" w:space="0" w:color="auto"/>
              <w:right w:val="single" w:sz="4" w:space="0" w:color="auto"/>
            </w:tcBorders>
          </w:tcPr>
          <w:p w:rsidR="00C84D72" w:rsidRPr="00C84D72" w:rsidRDefault="008B5E9E" w:rsidP="00C84D72">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C84D72" w:rsidRPr="00C84D72" w:rsidRDefault="008B5E9E" w:rsidP="00C84D72">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декабрь</w:t>
            </w:r>
          </w:p>
        </w:tc>
        <w:tc>
          <w:tcPr>
            <w:tcW w:w="8222" w:type="dxa"/>
            <w:tcBorders>
              <w:top w:val="single" w:sz="4" w:space="0" w:color="auto"/>
              <w:left w:val="single" w:sz="4" w:space="0" w:color="auto"/>
              <w:bottom w:val="single" w:sz="4" w:space="0" w:color="auto"/>
              <w:right w:val="single" w:sz="4" w:space="0" w:color="auto"/>
            </w:tcBorders>
          </w:tcPr>
          <w:p w:rsidR="00C84D72" w:rsidRPr="00C84D72" w:rsidRDefault="008B5E9E" w:rsidP="00C84D72">
            <w:pPr>
              <w:spacing w:after="0" w:line="240" w:lineRule="auto"/>
              <w:rPr>
                <w:rFonts w:ascii="Times New Roman" w:eastAsia="Calibri" w:hAnsi="Times New Roman" w:cs="Times New Roman"/>
              </w:rPr>
            </w:pPr>
            <w:r>
              <w:rPr>
                <w:rFonts w:ascii="Times New Roman" w:hAnsi="Times New Roman"/>
                <w:b/>
              </w:rPr>
              <w:t>Контрольная работа № 2 « Центральная Россия»</w:t>
            </w:r>
          </w:p>
          <w:p w:rsidR="00C84D72" w:rsidRPr="00C84D72" w:rsidRDefault="00C84D72" w:rsidP="00C84D72">
            <w:pPr>
              <w:spacing w:after="0" w:line="240" w:lineRule="auto"/>
              <w:rPr>
                <w:rFonts w:ascii="Times New Roman" w:eastAsia="Calibri" w:hAnsi="Times New Roman" w:cs="Times New Roman"/>
                <w:b/>
              </w:rPr>
            </w:pPr>
          </w:p>
        </w:tc>
      </w:tr>
      <w:tr w:rsidR="00C84D72" w:rsidRPr="00C84D72" w:rsidTr="00C84D72">
        <w:tc>
          <w:tcPr>
            <w:tcW w:w="567" w:type="dxa"/>
            <w:tcBorders>
              <w:top w:val="single" w:sz="4" w:space="0" w:color="auto"/>
              <w:left w:val="single" w:sz="4" w:space="0" w:color="auto"/>
              <w:bottom w:val="single" w:sz="4" w:space="0" w:color="auto"/>
              <w:right w:val="single" w:sz="4" w:space="0" w:color="auto"/>
            </w:tcBorders>
            <w:hideMark/>
          </w:tcPr>
          <w:p w:rsidR="00C84D72" w:rsidRPr="00C84D72" w:rsidRDefault="008B5E9E" w:rsidP="00C84D72">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2268" w:type="dxa"/>
            <w:tcBorders>
              <w:top w:val="single" w:sz="4" w:space="0" w:color="auto"/>
              <w:left w:val="single" w:sz="4" w:space="0" w:color="auto"/>
              <w:bottom w:val="single" w:sz="4" w:space="0" w:color="auto"/>
              <w:right w:val="single" w:sz="4" w:space="0" w:color="auto"/>
            </w:tcBorders>
          </w:tcPr>
          <w:p w:rsidR="00C84D72" w:rsidRPr="00C84D72" w:rsidRDefault="008B5E9E" w:rsidP="00C84D72">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март</w:t>
            </w:r>
          </w:p>
          <w:p w:rsidR="00C84D72" w:rsidRPr="00C84D72" w:rsidRDefault="00C84D72" w:rsidP="00C84D72">
            <w:pPr>
              <w:spacing w:after="0" w:line="240" w:lineRule="auto"/>
              <w:rPr>
                <w:rFonts w:ascii="Times New Roman" w:eastAsia="Times New Roman" w:hAnsi="Times New Roman" w:cs="Times New Roman"/>
                <w:bCs/>
                <w:lang w:eastAsia="ru-RU"/>
              </w:rPr>
            </w:pPr>
          </w:p>
        </w:tc>
        <w:tc>
          <w:tcPr>
            <w:tcW w:w="8222" w:type="dxa"/>
            <w:tcBorders>
              <w:top w:val="single" w:sz="4" w:space="0" w:color="auto"/>
              <w:left w:val="single" w:sz="4" w:space="0" w:color="auto"/>
              <w:bottom w:val="single" w:sz="4" w:space="0" w:color="auto"/>
              <w:right w:val="single" w:sz="4" w:space="0" w:color="auto"/>
            </w:tcBorders>
            <w:hideMark/>
          </w:tcPr>
          <w:p w:rsidR="00C84D72" w:rsidRPr="00C84D72" w:rsidRDefault="008B5E9E" w:rsidP="00C84D72">
            <w:pPr>
              <w:spacing w:after="0" w:line="240" w:lineRule="auto"/>
              <w:rPr>
                <w:rFonts w:ascii="Times New Roman" w:eastAsia="Times New Roman" w:hAnsi="Times New Roman" w:cs="Times New Roman"/>
                <w:bCs/>
                <w:lang w:eastAsia="ru-RU"/>
              </w:rPr>
            </w:pPr>
            <w:r>
              <w:rPr>
                <w:rFonts w:ascii="Times New Roman" w:hAnsi="Times New Roman"/>
                <w:b/>
              </w:rPr>
              <w:t>Контрольная работа № 3 « Европейская Россия»</w:t>
            </w:r>
          </w:p>
        </w:tc>
      </w:tr>
      <w:tr w:rsidR="008B5E9E" w:rsidRPr="00C84D72" w:rsidTr="00C84D72">
        <w:tc>
          <w:tcPr>
            <w:tcW w:w="567" w:type="dxa"/>
            <w:tcBorders>
              <w:top w:val="single" w:sz="4" w:space="0" w:color="auto"/>
              <w:left w:val="single" w:sz="4" w:space="0" w:color="auto"/>
              <w:bottom w:val="single" w:sz="4" w:space="0" w:color="auto"/>
              <w:right w:val="single" w:sz="4" w:space="0" w:color="auto"/>
            </w:tcBorders>
          </w:tcPr>
          <w:p w:rsidR="008B5E9E" w:rsidRDefault="008B5E9E" w:rsidP="00C84D72">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p>
        </w:tc>
        <w:tc>
          <w:tcPr>
            <w:tcW w:w="2268" w:type="dxa"/>
            <w:tcBorders>
              <w:top w:val="single" w:sz="4" w:space="0" w:color="auto"/>
              <w:left w:val="single" w:sz="4" w:space="0" w:color="auto"/>
              <w:bottom w:val="single" w:sz="4" w:space="0" w:color="auto"/>
              <w:right w:val="single" w:sz="4" w:space="0" w:color="auto"/>
            </w:tcBorders>
          </w:tcPr>
          <w:p w:rsidR="008B5E9E" w:rsidRPr="00C84D72" w:rsidRDefault="008B5E9E" w:rsidP="00C84D72">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апрель</w:t>
            </w:r>
          </w:p>
        </w:tc>
        <w:tc>
          <w:tcPr>
            <w:tcW w:w="8222" w:type="dxa"/>
            <w:tcBorders>
              <w:top w:val="single" w:sz="4" w:space="0" w:color="auto"/>
              <w:left w:val="single" w:sz="4" w:space="0" w:color="auto"/>
              <w:bottom w:val="single" w:sz="4" w:space="0" w:color="auto"/>
              <w:right w:val="single" w:sz="4" w:space="0" w:color="auto"/>
            </w:tcBorders>
          </w:tcPr>
          <w:p w:rsidR="008B5E9E" w:rsidRDefault="008B5E9E" w:rsidP="00C84D72">
            <w:pPr>
              <w:spacing w:after="0" w:line="240" w:lineRule="auto"/>
              <w:rPr>
                <w:rFonts w:ascii="Times New Roman" w:hAnsi="Times New Roman"/>
                <w:b/>
              </w:rPr>
            </w:pPr>
            <w:r>
              <w:rPr>
                <w:rFonts w:ascii="Times New Roman" w:hAnsi="Times New Roman"/>
                <w:b/>
              </w:rPr>
              <w:t>Контрольная работа № 4 « Сибирь»</w:t>
            </w:r>
          </w:p>
          <w:p w:rsidR="008B5E9E" w:rsidRDefault="008B5E9E" w:rsidP="00C84D72">
            <w:pPr>
              <w:spacing w:after="0" w:line="240" w:lineRule="auto"/>
              <w:rPr>
                <w:rFonts w:ascii="Times New Roman" w:hAnsi="Times New Roman"/>
                <w:b/>
              </w:rPr>
            </w:pPr>
          </w:p>
        </w:tc>
      </w:tr>
      <w:tr w:rsidR="00C84D72" w:rsidRPr="00C84D72" w:rsidTr="00C84D72">
        <w:tc>
          <w:tcPr>
            <w:tcW w:w="567" w:type="dxa"/>
            <w:tcBorders>
              <w:top w:val="single" w:sz="4" w:space="0" w:color="auto"/>
              <w:left w:val="single" w:sz="4" w:space="0" w:color="auto"/>
              <w:bottom w:val="single" w:sz="4" w:space="0" w:color="auto"/>
              <w:right w:val="single" w:sz="4" w:space="0" w:color="auto"/>
            </w:tcBorders>
            <w:hideMark/>
          </w:tcPr>
          <w:p w:rsidR="00C84D72" w:rsidRPr="00C84D72" w:rsidRDefault="008B5E9E" w:rsidP="00C84D72">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5</w:t>
            </w:r>
          </w:p>
        </w:tc>
        <w:tc>
          <w:tcPr>
            <w:tcW w:w="2268" w:type="dxa"/>
            <w:tcBorders>
              <w:top w:val="single" w:sz="4" w:space="0" w:color="auto"/>
              <w:left w:val="single" w:sz="4" w:space="0" w:color="auto"/>
              <w:bottom w:val="single" w:sz="4" w:space="0" w:color="auto"/>
              <w:right w:val="single" w:sz="4" w:space="0" w:color="auto"/>
            </w:tcBorders>
          </w:tcPr>
          <w:p w:rsidR="00C84D72" w:rsidRPr="00C84D72" w:rsidRDefault="008B5E9E" w:rsidP="00C84D72">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май</w:t>
            </w:r>
          </w:p>
          <w:p w:rsidR="00C84D72" w:rsidRPr="00C84D72" w:rsidRDefault="00C84D72" w:rsidP="00C84D72">
            <w:pPr>
              <w:spacing w:after="0" w:line="240" w:lineRule="auto"/>
              <w:rPr>
                <w:rFonts w:ascii="Times New Roman" w:eastAsia="Times New Roman" w:hAnsi="Times New Roman" w:cs="Times New Roman"/>
                <w:bCs/>
                <w:lang w:eastAsia="ru-RU"/>
              </w:rPr>
            </w:pPr>
          </w:p>
        </w:tc>
        <w:tc>
          <w:tcPr>
            <w:tcW w:w="8222" w:type="dxa"/>
            <w:tcBorders>
              <w:top w:val="single" w:sz="4" w:space="0" w:color="auto"/>
              <w:left w:val="single" w:sz="4" w:space="0" w:color="auto"/>
              <w:bottom w:val="single" w:sz="4" w:space="0" w:color="auto"/>
              <w:right w:val="single" w:sz="4" w:space="0" w:color="auto"/>
            </w:tcBorders>
            <w:hideMark/>
          </w:tcPr>
          <w:p w:rsidR="00C84D72" w:rsidRPr="00C84D72" w:rsidRDefault="008B5E9E" w:rsidP="00C84D72">
            <w:pPr>
              <w:spacing w:after="0" w:line="240" w:lineRule="auto"/>
              <w:rPr>
                <w:rFonts w:ascii="Times New Roman" w:eastAsia="Times New Roman" w:hAnsi="Times New Roman" w:cs="Times New Roman"/>
                <w:lang w:eastAsia="ru-RU"/>
              </w:rPr>
            </w:pPr>
            <w:r>
              <w:rPr>
                <w:rFonts w:ascii="Times New Roman" w:hAnsi="Times New Roman"/>
                <w:b/>
              </w:rPr>
              <w:t>Контрольная работа № 5 « Азиатская Россия»</w:t>
            </w:r>
          </w:p>
        </w:tc>
      </w:tr>
    </w:tbl>
    <w:p w:rsidR="00C84D72" w:rsidRPr="00C84D72" w:rsidRDefault="00C84D72" w:rsidP="00C84D72">
      <w:pPr>
        <w:spacing w:after="0" w:line="240" w:lineRule="auto"/>
        <w:jc w:val="both"/>
        <w:rPr>
          <w:rFonts w:ascii="Times New Roman" w:eastAsia="Times New Roman" w:hAnsi="Times New Roman" w:cs="Times New Roman"/>
          <w:lang w:eastAsia="ru-RU"/>
        </w:rPr>
      </w:pPr>
    </w:p>
    <w:p w:rsidR="00B2210F" w:rsidRPr="00272974" w:rsidRDefault="00B2210F" w:rsidP="006D096C">
      <w:pPr>
        <w:ind w:left="-993"/>
        <w:rPr>
          <w:rFonts w:ascii="Times New Roman" w:hAnsi="Times New Roman" w:cs="Times New Roman"/>
        </w:rPr>
      </w:pPr>
    </w:p>
    <w:sectPr w:rsidR="00B2210F" w:rsidRPr="00272974" w:rsidSect="00272974">
      <w:pgSz w:w="16838" w:h="11906" w:orient="landscape"/>
      <w:pgMar w:top="426"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6A9"/>
    <w:multiLevelType w:val="multilevel"/>
    <w:tmpl w:val="6A12D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A13305"/>
    <w:multiLevelType w:val="multilevel"/>
    <w:tmpl w:val="0C1A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523851"/>
    <w:multiLevelType w:val="multilevel"/>
    <w:tmpl w:val="665EB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953DB1"/>
    <w:multiLevelType w:val="multilevel"/>
    <w:tmpl w:val="FDB8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47489"/>
    <w:multiLevelType w:val="multilevel"/>
    <w:tmpl w:val="1CA8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955604"/>
    <w:multiLevelType w:val="multilevel"/>
    <w:tmpl w:val="3A82E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EA2C09"/>
    <w:multiLevelType w:val="multilevel"/>
    <w:tmpl w:val="08D2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536C30"/>
    <w:multiLevelType w:val="multilevel"/>
    <w:tmpl w:val="680AA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713F10"/>
    <w:multiLevelType w:val="multilevel"/>
    <w:tmpl w:val="1322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634448"/>
    <w:multiLevelType w:val="multilevel"/>
    <w:tmpl w:val="71D8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D1748E"/>
    <w:multiLevelType w:val="multilevel"/>
    <w:tmpl w:val="58D42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7232B5"/>
    <w:multiLevelType w:val="multilevel"/>
    <w:tmpl w:val="EF34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4102E2"/>
    <w:multiLevelType w:val="multilevel"/>
    <w:tmpl w:val="AD0A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AA13F8"/>
    <w:multiLevelType w:val="multilevel"/>
    <w:tmpl w:val="A012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064945"/>
    <w:multiLevelType w:val="multilevel"/>
    <w:tmpl w:val="42C4A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7F6529"/>
    <w:multiLevelType w:val="multilevel"/>
    <w:tmpl w:val="444E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7C19ED"/>
    <w:multiLevelType w:val="multilevel"/>
    <w:tmpl w:val="8040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D30FCD"/>
    <w:multiLevelType w:val="multilevel"/>
    <w:tmpl w:val="C5C22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CC59BC"/>
    <w:multiLevelType w:val="multilevel"/>
    <w:tmpl w:val="A6DE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D33BAE"/>
    <w:multiLevelType w:val="multilevel"/>
    <w:tmpl w:val="6DE43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274621"/>
    <w:multiLevelType w:val="multilevel"/>
    <w:tmpl w:val="54A01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8510C9"/>
    <w:multiLevelType w:val="multilevel"/>
    <w:tmpl w:val="661E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7222F6"/>
    <w:multiLevelType w:val="multilevel"/>
    <w:tmpl w:val="C798A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986A0E"/>
    <w:multiLevelType w:val="multilevel"/>
    <w:tmpl w:val="E2427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E02980"/>
    <w:multiLevelType w:val="multilevel"/>
    <w:tmpl w:val="803E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56F2D24"/>
    <w:multiLevelType w:val="multilevel"/>
    <w:tmpl w:val="E5EE6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AE82579"/>
    <w:multiLevelType w:val="multilevel"/>
    <w:tmpl w:val="B31A6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BA154EA"/>
    <w:multiLevelType w:val="multilevel"/>
    <w:tmpl w:val="A82C4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B806BA"/>
    <w:multiLevelType w:val="multilevel"/>
    <w:tmpl w:val="8EA8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AB669A"/>
    <w:multiLevelType w:val="multilevel"/>
    <w:tmpl w:val="F27E4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E0D7E5A"/>
    <w:multiLevelType w:val="multilevel"/>
    <w:tmpl w:val="18F4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6"/>
  </w:num>
  <w:num w:numId="3">
    <w:abstractNumId w:val="25"/>
  </w:num>
  <w:num w:numId="4">
    <w:abstractNumId w:val="16"/>
  </w:num>
  <w:num w:numId="5">
    <w:abstractNumId w:val="12"/>
  </w:num>
  <w:num w:numId="6">
    <w:abstractNumId w:val="4"/>
  </w:num>
  <w:num w:numId="7">
    <w:abstractNumId w:val="9"/>
  </w:num>
  <w:num w:numId="8">
    <w:abstractNumId w:val="10"/>
  </w:num>
  <w:num w:numId="9">
    <w:abstractNumId w:val="11"/>
  </w:num>
  <w:num w:numId="10">
    <w:abstractNumId w:val="15"/>
  </w:num>
  <w:num w:numId="11">
    <w:abstractNumId w:val="18"/>
  </w:num>
  <w:num w:numId="12">
    <w:abstractNumId w:val="28"/>
  </w:num>
  <w:num w:numId="13">
    <w:abstractNumId w:val="29"/>
  </w:num>
  <w:num w:numId="14">
    <w:abstractNumId w:val="21"/>
  </w:num>
  <w:num w:numId="15">
    <w:abstractNumId w:val="2"/>
  </w:num>
  <w:num w:numId="16">
    <w:abstractNumId w:val="7"/>
  </w:num>
  <w:num w:numId="17">
    <w:abstractNumId w:val="17"/>
  </w:num>
  <w:num w:numId="18">
    <w:abstractNumId w:val="19"/>
  </w:num>
  <w:num w:numId="19">
    <w:abstractNumId w:val="0"/>
  </w:num>
  <w:num w:numId="20">
    <w:abstractNumId w:val="5"/>
  </w:num>
  <w:num w:numId="21">
    <w:abstractNumId w:val="27"/>
  </w:num>
  <w:num w:numId="22">
    <w:abstractNumId w:val="13"/>
  </w:num>
  <w:num w:numId="23">
    <w:abstractNumId w:val="30"/>
  </w:num>
  <w:num w:numId="24">
    <w:abstractNumId w:val="14"/>
  </w:num>
  <w:num w:numId="25">
    <w:abstractNumId w:val="24"/>
  </w:num>
  <w:num w:numId="26">
    <w:abstractNumId w:val="23"/>
  </w:num>
  <w:num w:numId="27">
    <w:abstractNumId w:val="20"/>
  </w:num>
  <w:num w:numId="28">
    <w:abstractNumId w:val="1"/>
  </w:num>
  <w:num w:numId="29">
    <w:abstractNumId w:val="8"/>
  </w:num>
  <w:num w:numId="30">
    <w:abstractNumId w:val="22"/>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compat/>
  <w:rsids>
    <w:rsidRoot w:val="006D096C"/>
    <w:rsid w:val="00272974"/>
    <w:rsid w:val="00387830"/>
    <w:rsid w:val="006D096C"/>
    <w:rsid w:val="008B5E9E"/>
    <w:rsid w:val="00B2210F"/>
    <w:rsid w:val="00C84D72"/>
    <w:rsid w:val="00EB5F30"/>
    <w:rsid w:val="00EC1BDE"/>
    <w:rsid w:val="00FC4C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CF3"/>
  </w:style>
  <w:style w:type="paragraph" w:styleId="2">
    <w:name w:val="heading 2"/>
    <w:basedOn w:val="a"/>
    <w:link w:val="20"/>
    <w:uiPriority w:val="9"/>
    <w:qFormat/>
    <w:rsid w:val="006D096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D096C"/>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6D096C"/>
  </w:style>
  <w:style w:type="paragraph" w:customStyle="1" w:styleId="c2">
    <w:name w:val="c2"/>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6D096C"/>
  </w:style>
  <w:style w:type="paragraph" w:customStyle="1" w:styleId="c0">
    <w:name w:val="c0"/>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D096C"/>
  </w:style>
  <w:style w:type="paragraph" w:customStyle="1" w:styleId="c24">
    <w:name w:val="c24"/>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rsid w:val="006D096C"/>
  </w:style>
  <w:style w:type="paragraph" w:customStyle="1" w:styleId="c7">
    <w:name w:val="c7"/>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6D096C"/>
  </w:style>
  <w:style w:type="character" w:customStyle="1" w:styleId="c46">
    <w:name w:val="c46"/>
    <w:basedOn w:val="a0"/>
    <w:rsid w:val="006D096C"/>
  </w:style>
  <w:style w:type="character" w:customStyle="1" w:styleId="c53">
    <w:name w:val="c53"/>
    <w:basedOn w:val="a0"/>
    <w:rsid w:val="006D096C"/>
  </w:style>
  <w:style w:type="character" w:customStyle="1" w:styleId="c42">
    <w:name w:val="c42"/>
    <w:basedOn w:val="a0"/>
    <w:rsid w:val="006D096C"/>
  </w:style>
  <w:style w:type="character" w:customStyle="1" w:styleId="c38">
    <w:name w:val="c38"/>
    <w:basedOn w:val="a0"/>
    <w:rsid w:val="006D096C"/>
  </w:style>
  <w:style w:type="character" w:customStyle="1" w:styleId="c45">
    <w:name w:val="c45"/>
    <w:basedOn w:val="a0"/>
    <w:rsid w:val="006D096C"/>
  </w:style>
  <w:style w:type="character" w:customStyle="1" w:styleId="c70">
    <w:name w:val="c70"/>
    <w:basedOn w:val="a0"/>
    <w:rsid w:val="006D096C"/>
  </w:style>
  <w:style w:type="paragraph" w:customStyle="1" w:styleId="c79">
    <w:name w:val="c79"/>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6D096C"/>
  </w:style>
  <w:style w:type="character" w:customStyle="1" w:styleId="c17">
    <w:name w:val="c17"/>
    <w:basedOn w:val="a0"/>
    <w:rsid w:val="006D096C"/>
  </w:style>
  <w:style w:type="character" w:customStyle="1" w:styleId="c52">
    <w:name w:val="c52"/>
    <w:basedOn w:val="a0"/>
    <w:rsid w:val="006D096C"/>
  </w:style>
  <w:style w:type="character" w:customStyle="1" w:styleId="c63">
    <w:name w:val="c63"/>
    <w:basedOn w:val="a0"/>
    <w:rsid w:val="006D096C"/>
  </w:style>
  <w:style w:type="paragraph" w:customStyle="1" w:styleId="c28">
    <w:name w:val="c28"/>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6D096C"/>
  </w:style>
  <w:style w:type="character" w:customStyle="1" w:styleId="c49">
    <w:name w:val="c49"/>
    <w:basedOn w:val="a0"/>
    <w:rsid w:val="006D096C"/>
  </w:style>
  <w:style w:type="character" w:customStyle="1" w:styleId="c82">
    <w:name w:val="c82"/>
    <w:basedOn w:val="a0"/>
    <w:rsid w:val="006D096C"/>
  </w:style>
  <w:style w:type="paragraph" w:customStyle="1" w:styleId="c55">
    <w:name w:val="c55"/>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6D096C"/>
  </w:style>
  <w:style w:type="character" w:customStyle="1" w:styleId="c68">
    <w:name w:val="c68"/>
    <w:basedOn w:val="a0"/>
    <w:rsid w:val="006D096C"/>
  </w:style>
  <w:style w:type="character" w:customStyle="1" w:styleId="c62">
    <w:name w:val="c62"/>
    <w:basedOn w:val="a0"/>
    <w:rsid w:val="006D096C"/>
  </w:style>
  <w:style w:type="paragraph" w:customStyle="1" w:styleId="c61">
    <w:name w:val="c61"/>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6D096C"/>
  </w:style>
  <w:style w:type="character" w:customStyle="1" w:styleId="c35">
    <w:name w:val="c35"/>
    <w:basedOn w:val="a0"/>
    <w:rsid w:val="006D096C"/>
  </w:style>
  <w:style w:type="character" w:styleId="a3">
    <w:name w:val="Strong"/>
    <w:basedOn w:val="a0"/>
    <w:uiPriority w:val="22"/>
    <w:qFormat/>
    <w:rsid w:val="006D096C"/>
    <w:rPr>
      <w:b/>
      <w:bCs/>
    </w:rPr>
  </w:style>
  <w:style w:type="character" w:styleId="a4">
    <w:name w:val="Hyperlink"/>
    <w:basedOn w:val="a0"/>
    <w:uiPriority w:val="99"/>
    <w:semiHidden/>
    <w:unhideWhenUsed/>
    <w:rsid w:val="006D096C"/>
    <w:rPr>
      <w:color w:val="0000FF"/>
      <w:u w:val="single"/>
    </w:rPr>
  </w:style>
  <w:style w:type="character" w:styleId="a5">
    <w:name w:val="FollowedHyperlink"/>
    <w:basedOn w:val="a0"/>
    <w:uiPriority w:val="99"/>
    <w:semiHidden/>
    <w:unhideWhenUsed/>
    <w:rsid w:val="006D096C"/>
    <w:rPr>
      <w:color w:val="800080"/>
      <w:u w:val="single"/>
    </w:rPr>
  </w:style>
  <w:style w:type="paragraph" w:customStyle="1" w:styleId="search-excerpt">
    <w:name w:val="search-excerpt"/>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6D096C"/>
  </w:style>
  <w:style w:type="character" w:customStyle="1" w:styleId="flag-throbber">
    <w:name w:val="flag-throbber"/>
    <w:basedOn w:val="a0"/>
    <w:rsid w:val="006D096C"/>
  </w:style>
  <w:style w:type="paragraph" w:styleId="a6">
    <w:name w:val="Balloon Text"/>
    <w:basedOn w:val="a"/>
    <w:link w:val="a7"/>
    <w:uiPriority w:val="99"/>
    <w:semiHidden/>
    <w:unhideWhenUsed/>
    <w:rsid w:val="006D096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09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D096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D096C"/>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6D096C"/>
  </w:style>
  <w:style w:type="paragraph" w:customStyle="1" w:styleId="c2">
    <w:name w:val="c2"/>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6D096C"/>
  </w:style>
  <w:style w:type="paragraph" w:customStyle="1" w:styleId="c0">
    <w:name w:val="c0"/>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D096C"/>
  </w:style>
  <w:style w:type="paragraph" w:customStyle="1" w:styleId="c24">
    <w:name w:val="c24"/>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rsid w:val="006D096C"/>
  </w:style>
  <w:style w:type="paragraph" w:customStyle="1" w:styleId="c7">
    <w:name w:val="c7"/>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6D096C"/>
  </w:style>
  <w:style w:type="character" w:customStyle="1" w:styleId="c46">
    <w:name w:val="c46"/>
    <w:basedOn w:val="a0"/>
    <w:rsid w:val="006D096C"/>
  </w:style>
  <w:style w:type="character" w:customStyle="1" w:styleId="c53">
    <w:name w:val="c53"/>
    <w:basedOn w:val="a0"/>
    <w:rsid w:val="006D096C"/>
  </w:style>
  <w:style w:type="character" w:customStyle="1" w:styleId="c42">
    <w:name w:val="c42"/>
    <w:basedOn w:val="a0"/>
    <w:rsid w:val="006D096C"/>
  </w:style>
  <w:style w:type="character" w:customStyle="1" w:styleId="c38">
    <w:name w:val="c38"/>
    <w:basedOn w:val="a0"/>
    <w:rsid w:val="006D096C"/>
  </w:style>
  <w:style w:type="character" w:customStyle="1" w:styleId="c45">
    <w:name w:val="c45"/>
    <w:basedOn w:val="a0"/>
    <w:rsid w:val="006D096C"/>
  </w:style>
  <w:style w:type="character" w:customStyle="1" w:styleId="c70">
    <w:name w:val="c70"/>
    <w:basedOn w:val="a0"/>
    <w:rsid w:val="006D096C"/>
  </w:style>
  <w:style w:type="paragraph" w:customStyle="1" w:styleId="c79">
    <w:name w:val="c79"/>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6D096C"/>
  </w:style>
  <w:style w:type="character" w:customStyle="1" w:styleId="c17">
    <w:name w:val="c17"/>
    <w:basedOn w:val="a0"/>
    <w:rsid w:val="006D096C"/>
  </w:style>
  <w:style w:type="character" w:customStyle="1" w:styleId="c52">
    <w:name w:val="c52"/>
    <w:basedOn w:val="a0"/>
    <w:rsid w:val="006D096C"/>
  </w:style>
  <w:style w:type="character" w:customStyle="1" w:styleId="c63">
    <w:name w:val="c63"/>
    <w:basedOn w:val="a0"/>
    <w:rsid w:val="006D096C"/>
  </w:style>
  <w:style w:type="paragraph" w:customStyle="1" w:styleId="c28">
    <w:name w:val="c28"/>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6D096C"/>
  </w:style>
  <w:style w:type="character" w:customStyle="1" w:styleId="c49">
    <w:name w:val="c49"/>
    <w:basedOn w:val="a0"/>
    <w:rsid w:val="006D096C"/>
  </w:style>
  <w:style w:type="character" w:customStyle="1" w:styleId="c82">
    <w:name w:val="c82"/>
    <w:basedOn w:val="a0"/>
    <w:rsid w:val="006D096C"/>
  </w:style>
  <w:style w:type="paragraph" w:customStyle="1" w:styleId="c55">
    <w:name w:val="c55"/>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6D096C"/>
  </w:style>
  <w:style w:type="character" w:customStyle="1" w:styleId="c68">
    <w:name w:val="c68"/>
    <w:basedOn w:val="a0"/>
    <w:rsid w:val="006D096C"/>
  </w:style>
  <w:style w:type="character" w:customStyle="1" w:styleId="c62">
    <w:name w:val="c62"/>
    <w:basedOn w:val="a0"/>
    <w:rsid w:val="006D096C"/>
  </w:style>
  <w:style w:type="paragraph" w:customStyle="1" w:styleId="c61">
    <w:name w:val="c61"/>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6D096C"/>
  </w:style>
  <w:style w:type="character" w:customStyle="1" w:styleId="c35">
    <w:name w:val="c35"/>
    <w:basedOn w:val="a0"/>
    <w:rsid w:val="006D096C"/>
  </w:style>
  <w:style w:type="character" w:styleId="a3">
    <w:name w:val="Strong"/>
    <w:basedOn w:val="a0"/>
    <w:uiPriority w:val="22"/>
    <w:qFormat/>
    <w:rsid w:val="006D096C"/>
    <w:rPr>
      <w:b/>
      <w:bCs/>
    </w:rPr>
  </w:style>
  <w:style w:type="character" w:styleId="a4">
    <w:name w:val="Hyperlink"/>
    <w:basedOn w:val="a0"/>
    <w:uiPriority w:val="99"/>
    <w:semiHidden/>
    <w:unhideWhenUsed/>
    <w:rsid w:val="006D096C"/>
    <w:rPr>
      <w:color w:val="0000FF"/>
      <w:u w:val="single"/>
    </w:rPr>
  </w:style>
  <w:style w:type="character" w:styleId="a5">
    <w:name w:val="FollowedHyperlink"/>
    <w:basedOn w:val="a0"/>
    <w:uiPriority w:val="99"/>
    <w:semiHidden/>
    <w:unhideWhenUsed/>
    <w:rsid w:val="006D096C"/>
    <w:rPr>
      <w:color w:val="800080"/>
      <w:u w:val="single"/>
    </w:rPr>
  </w:style>
  <w:style w:type="paragraph" w:customStyle="1" w:styleId="search-excerpt">
    <w:name w:val="search-excerpt"/>
    <w:basedOn w:val="a"/>
    <w:rsid w:val="006D09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6D096C"/>
  </w:style>
  <w:style w:type="character" w:customStyle="1" w:styleId="flag-throbber">
    <w:name w:val="flag-throbber"/>
    <w:basedOn w:val="a0"/>
    <w:rsid w:val="006D096C"/>
  </w:style>
  <w:style w:type="paragraph" w:styleId="a6">
    <w:name w:val="Balloon Text"/>
    <w:basedOn w:val="a"/>
    <w:link w:val="a7"/>
    <w:uiPriority w:val="99"/>
    <w:semiHidden/>
    <w:unhideWhenUsed/>
    <w:rsid w:val="006D096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09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0752085">
      <w:bodyDiv w:val="1"/>
      <w:marLeft w:val="0"/>
      <w:marRight w:val="0"/>
      <w:marTop w:val="0"/>
      <w:marBottom w:val="0"/>
      <w:divBdr>
        <w:top w:val="none" w:sz="0" w:space="0" w:color="auto"/>
        <w:left w:val="none" w:sz="0" w:space="0" w:color="auto"/>
        <w:bottom w:val="none" w:sz="0" w:space="0" w:color="auto"/>
        <w:right w:val="none" w:sz="0" w:space="0" w:color="auto"/>
      </w:divBdr>
      <w:divsChild>
        <w:div w:id="1989557554">
          <w:marLeft w:val="0"/>
          <w:marRight w:val="0"/>
          <w:marTop w:val="0"/>
          <w:marBottom w:val="360"/>
          <w:divBdr>
            <w:top w:val="none" w:sz="0" w:space="0" w:color="auto"/>
            <w:left w:val="none" w:sz="0" w:space="0" w:color="auto"/>
            <w:bottom w:val="none" w:sz="0" w:space="0" w:color="auto"/>
            <w:right w:val="none" w:sz="0" w:space="0" w:color="auto"/>
          </w:divBdr>
          <w:divsChild>
            <w:div w:id="1627542510">
              <w:marLeft w:val="0"/>
              <w:marRight w:val="0"/>
              <w:marTop w:val="0"/>
              <w:marBottom w:val="0"/>
              <w:divBdr>
                <w:top w:val="none" w:sz="0" w:space="0" w:color="auto"/>
                <w:left w:val="none" w:sz="0" w:space="0" w:color="auto"/>
                <w:bottom w:val="none" w:sz="0" w:space="0" w:color="auto"/>
                <w:right w:val="none" w:sz="0" w:space="0" w:color="auto"/>
              </w:divBdr>
              <w:divsChild>
                <w:div w:id="536164518">
                  <w:marLeft w:val="0"/>
                  <w:marRight w:val="0"/>
                  <w:marTop w:val="0"/>
                  <w:marBottom w:val="0"/>
                  <w:divBdr>
                    <w:top w:val="none" w:sz="0" w:space="0" w:color="auto"/>
                    <w:left w:val="none" w:sz="0" w:space="0" w:color="auto"/>
                    <w:bottom w:val="none" w:sz="0" w:space="0" w:color="auto"/>
                    <w:right w:val="none" w:sz="0" w:space="0" w:color="auto"/>
                  </w:divBdr>
                  <w:divsChild>
                    <w:div w:id="255291451">
                      <w:marLeft w:val="0"/>
                      <w:marRight w:val="0"/>
                      <w:marTop w:val="0"/>
                      <w:marBottom w:val="0"/>
                      <w:divBdr>
                        <w:top w:val="none" w:sz="0" w:space="0" w:color="auto"/>
                        <w:left w:val="none" w:sz="0" w:space="0" w:color="auto"/>
                        <w:bottom w:val="none" w:sz="0" w:space="0" w:color="auto"/>
                        <w:right w:val="none" w:sz="0" w:space="0" w:color="auto"/>
                      </w:divBdr>
                      <w:divsChild>
                        <w:div w:id="53604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551632">
          <w:marLeft w:val="0"/>
          <w:marRight w:val="0"/>
          <w:marTop w:val="0"/>
          <w:marBottom w:val="360"/>
          <w:divBdr>
            <w:top w:val="none" w:sz="0" w:space="0" w:color="auto"/>
            <w:left w:val="none" w:sz="0" w:space="0" w:color="auto"/>
            <w:bottom w:val="none" w:sz="0" w:space="0" w:color="auto"/>
            <w:right w:val="none" w:sz="0" w:space="0" w:color="auto"/>
          </w:divBdr>
          <w:divsChild>
            <w:div w:id="1506245855">
              <w:marLeft w:val="0"/>
              <w:marRight w:val="0"/>
              <w:marTop w:val="0"/>
              <w:marBottom w:val="0"/>
              <w:divBdr>
                <w:top w:val="none" w:sz="0" w:space="0" w:color="auto"/>
                <w:left w:val="none" w:sz="0" w:space="0" w:color="auto"/>
                <w:bottom w:val="none" w:sz="0" w:space="0" w:color="auto"/>
                <w:right w:val="none" w:sz="0" w:space="0" w:color="auto"/>
              </w:divBdr>
              <w:divsChild>
                <w:div w:id="73430680">
                  <w:marLeft w:val="0"/>
                  <w:marRight w:val="0"/>
                  <w:marTop w:val="0"/>
                  <w:marBottom w:val="0"/>
                  <w:divBdr>
                    <w:top w:val="none" w:sz="0" w:space="0" w:color="auto"/>
                    <w:left w:val="none" w:sz="0" w:space="0" w:color="auto"/>
                    <w:bottom w:val="none" w:sz="0" w:space="0" w:color="auto"/>
                    <w:right w:val="none" w:sz="0" w:space="0" w:color="auto"/>
                  </w:divBdr>
                  <w:divsChild>
                    <w:div w:id="1879001347">
                      <w:marLeft w:val="0"/>
                      <w:marRight w:val="0"/>
                      <w:marTop w:val="0"/>
                      <w:marBottom w:val="0"/>
                      <w:divBdr>
                        <w:top w:val="none" w:sz="0" w:space="0" w:color="auto"/>
                        <w:left w:val="none" w:sz="0" w:space="0" w:color="auto"/>
                        <w:bottom w:val="none" w:sz="0" w:space="0" w:color="auto"/>
                        <w:right w:val="none" w:sz="0" w:space="0" w:color="auto"/>
                      </w:divBdr>
                      <w:divsChild>
                        <w:div w:id="1002900664">
                          <w:marLeft w:val="0"/>
                          <w:marRight w:val="0"/>
                          <w:marTop w:val="0"/>
                          <w:marBottom w:val="0"/>
                          <w:divBdr>
                            <w:top w:val="none" w:sz="0" w:space="0" w:color="auto"/>
                            <w:left w:val="none" w:sz="0" w:space="0" w:color="auto"/>
                            <w:bottom w:val="dotted" w:sz="6" w:space="4" w:color="7F7F7F"/>
                            <w:right w:val="none" w:sz="0" w:space="0" w:color="auto"/>
                          </w:divBdr>
                        </w:div>
                        <w:div w:id="1912345937">
                          <w:marLeft w:val="0"/>
                          <w:marRight w:val="0"/>
                          <w:marTop w:val="0"/>
                          <w:marBottom w:val="0"/>
                          <w:divBdr>
                            <w:top w:val="none" w:sz="0" w:space="0" w:color="auto"/>
                            <w:left w:val="none" w:sz="0" w:space="0" w:color="auto"/>
                            <w:bottom w:val="dotted" w:sz="6" w:space="4" w:color="7F7F7F"/>
                            <w:right w:val="none" w:sz="0" w:space="0" w:color="auto"/>
                          </w:divBdr>
                        </w:div>
                        <w:div w:id="1475176470">
                          <w:marLeft w:val="0"/>
                          <w:marRight w:val="0"/>
                          <w:marTop w:val="0"/>
                          <w:marBottom w:val="0"/>
                          <w:divBdr>
                            <w:top w:val="none" w:sz="0" w:space="0" w:color="auto"/>
                            <w:left w:val="none" w:sz="0" w:space="0" w:color="auto"/>
                            <w:bottom w:val="dotted" w:sz="6" w:space="4" w:color="7F7F7F"/>
                            <w:right w:val="none" w:sz="0" w:space="0" w:color="auto"/>
                          </w:divBdr>
                        </w:div>
                        <w:div w:id="721710821">
                          <w:marLeft w:val="0"/>
                          <w:marRight w:val="0"/>
                          <w:marTop w:val="0"/>
                          <w:marBottom w:val="0"/>
                          <w:divBdr>
                            <w:top w:val="none" w:sz="0" w:space="0" w:color="auto"/>
                            <w:left w:val="none" w:sz="0" w:space="0" w:color="auto"/>
                            <w:bottom w:val="dotted" w:sz="6" w:space="4" w:color="7F7F7F"/>
                            <w:right w:val="none" w:sz="0" w:space="0" w:color="auto"/>
                          </w:divBdr>
                        </w:div>
                        <w:div w:id="2054690661">
                          <w:marLeft w:val="0"/>
                          <w:marRight w:val="0"/>
                          <w:marTop w:val="0"/>
                          <w:marBottom w:val="0"/>
                          <w:divBdr>
                            <w:top w:val="none" w:sz="0" w:space="0" w:color="auto"/>
                            <w:left w:val="none" w:sz="0" w:space="0" w:color="auto"/>
                            <w:bottom w:val="dotted" w:sz="6" w:space="4" w:color="7F7F7F"/>
                            <w:right w:val="none" w:sz="0" w:space="0" w:color="auto"/>
                          </w:divBdr>
                        </w:div>
                        <w:div w:id="20522895">
                          <w:marLeft w:val="0"/>
                          <w:marRight w:val="0"/>
                          <w:marTop w:val="0"/>
                          <w:marBottom w:val="0"/>
                          <w:divBdr>
                            <w:top w:val="none" w:sz="0" w:space="0" w:color="auto"/>
                            <w:left w:val="none" w:sz="0" w:space="0" w:color="auto"/>
                            <w:bottom w:val="dotted" w:sz="6" w:space="4" w:color="7F7F7F"/>
                            <w:right w:val="none" w:sz="0" w:space="0" w:color="auto"/>
                          </w:divBdr>
                        </w:div>
                        <w:div w:id="663241265">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 w:id="75309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graphy.abou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tionalgeographic.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goda.ru" TargetMode="External"/><Relationship Id="rId11" Type="http://schemas.openxmlformats.org/officeDocument/2006/relationships/hyperlink" Target="http://www.google.com" TargetMode="External"/><Relationship Id="rId5" Type="http://schemas.openxmlformats.org/officeDocument/2006/relationships/image" Target="media/image1.jpeg"/><Relationship Id="rId10" Type="http://schemas.openxmlformats.org/officeDocument/2006/relationships/hyperlink" Target="http://www.krugosvet.ru" TargetMode="External"/><Relationship Id="rId4" Type="http://schemas.openxmlformats.org/officeDocument/2006/relationships/webSettings" Target="webSettings.xml"/><Relationship Id="rId9" Type="http://schemas.openxmlformats.org/officeDocument/2006/relationships/hyperlink" Target="http://www.nature.co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22</Pages>
  <Words>7211</Words>
  <Characters>41106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Учитель</cp:lastModifiedBy>
  <cp:revision>6</cp:revision>
  <dcterms:created xsi:type="dcterms:W3CDTF">2019-10-13T18:39:00Z</dcterms:created>
  <dcterms:modified xsi:type="dcterms:W3CDTF">2020-11-03T10:49:00Z</dcterms:modified>
</cp:coreProperties>
</file>